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AB" w:rsidRDefault="007A0DAB" w:rsidP="007A0DAB">
      <w:pPr>
        <w:pStyle w:val="NormalnyWeb"/>
        <w:spacing w:before="0" w:beforeAutospacing="0" w:after="0" w:line="276" w:lineRule="auto"/>
        <w:jc w:val="right"/>
        <w:rPr>
          <w:b/>
          <w:bCs/>
          <w:sz w:val="22"/>
          <w:szCs w:val="22"/>
        </w:rPr>
      </w:pPr>
      <w:r>
        <w:rPr>
          <w:b/>
          <w:bCs/>
          <w:sz w:val="22"/>
          <w:szCs w:val="22"/>
        </w:rPr>
        <w:t>PROJEKT</w:t>
      </w:r>
    </w:p>
    <w:p w:rsidR="009A48CB" w:rsidRPr="000B2600" w:rsidRDefault="007A0DAB" w:rsidP="000B2600">
      <w:pPr>
        <w:pStyle w:val="NormalnyWeb"/>
        <w:spacing w:before="0" w:beforeAutospacing="0" w:after="0" w:line="276" w:lineRule="auto"/>
        <w:jc w:val="center"/>
        <w:rPr>
          <w:b/>
          <w:bCs/>
          <w:sz w:val="22"/>
          <w:szCs w:val="22"/>
        </w:rPr>
      </w:pPr>
      <w:r>
        <w:rPr>
          <w:b/>
          <w:bCs/>
          <w:sz w:val="22"/>
          <w:szCs w:val="22"/>
        </w:rPr>
        <w:t>UMOWA nr…………………………</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rPr>
          <w:sz w:val="22"/>
          <w:szCs w:val="22"/>
        </w:rPr>
      </w:pPr>
      <w:r w:rsidRPr="000B2600">
        <w:rPr>
          <w:sz w:val="22"/>
          <w:szCs w:val="22"/>
        </w:rPr>
        <w:t>zawarta w dniu</w:t>
      </w:r>
      <w:r w:rsidR="007A0DAB">
        <w:rPr>
          <w:sz w:val="22"/>
          <w:szCs w:val="22"/>
        </w:rPr>
        <w:t xml:space="preserve"> ……………………</w:t>
      </w:r>
      <w:r w:rsidRPr="000B2600">
        <w:rPr>
          <w:sz w:val="22"/>
          <w:szCs w:val="22"/>
        </w:rPr>
        <w:t xml:space="preserve">. w </w:t>
      </w:r>
      <w:r w:rsidR="00DA6B71">
        <w:rPr>
          <w:sz w:val="22"/>
          <w:szCs w:val="22"/>
        </w:rPr>
        <w:t>Kiełczygłowie</w:t>
      </w:r>
      <w:r w:rsidRPr="000B2600">
        <w:rPr>
          <w:sz w:val="22"/>
          <w:szCs w:val="22"/>
        </w:rPr>
        <w:t xml:space="preserve">, pomiędzy: </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1"/>
        <w:spacing w:before="0" w:after="0" w:line="276" w:lineRule="auto"/>
        <w:jc w:val="both"/>
        <w:rPr>
          <w:sz w:val="22"/>
          <w:szCs w:val="22"/>
        </w:rPr>
      </w:pPr>
      <w:r w:rsidRPr="000B2600">
        <w:rPr>
          <w:b/>
          <w:sz w:val="22"/>
          <w:szCs w:val="22"/>
        </w:rPr>
        <w:t xml:space="preserve">Gminą </w:t>
      </w:r>
      <w:r w:rsidR="00DA6B71">
        <w:rPr>
          <w:b/>
          <w:sz w:val="22"/>
          <w:szCs w:val="22"/>
        </w:rPr>
        <w:t>Kiełczygłów</w:t>
      </w:r>
      <w:r w:rsidRPr="000B2600">
        <w:rPr>
          <w:sz w:val="22"/>
          <w:szCs w:val="22"/>
        </w:rPr>
        <w:t xml:space="preserve">, ul. </w:t>
      </w:r>
      <w:r w:rsidR="00DA6B71">
        <w:rPr>
          <w:sz w:val="22"/>
          <w:szCs w:val="22"/>
        </w:rPr>
        <w:t>Tysiąclecia 25, 98-358</w:t>
      </w:r>
      <w:r w:rsidR="00FD61F2">
        <w:rPr>
          <w:sz w:val="22"/>
          <w:szCs w:val="22"/>
        </w:rPr>
        <w:t xml:space="preserve"> </w:t>
      </w:r>
      <w:r w:rsidR="00DA6B71">
        <w:rPr>
          <w:sz w:val="22"/>
          <w:szCs w:val="22"/>
        </w:rPr>
        <w:t>Kiełczygłów</w:t>
      </w:r>
      <w:r w:rsidRPr="000B2600">
        <w:rPr>
          <w:sz w:val="22"/>
          <w:szCs w:val="22"/>
        </w:rPr>
        <w:t xml:space="preserve"> reprezentowaną przez</w:t>
      </w:r>
      <w:r w:rsidR="00FD61F2">
        <w:rPr>
          <w:sz w:val="22"/>
          <w:szCs w:val="22"/>
        </w:rPr>
        <w:t>:</w:t>
      </w:r>
      <w:r w:rsidRPr="000B2600">
        <w:rPr>
          <w:sz w:val="22"/>
          <w:szCs w:val="22"/>
        </w:rPr>
        <w:t xml:space="preserve"> </w:t>
      </w:r>
      <w:r w:rsidR="00DA6B71">
        <w:rPr>
          <w:sz w:val="22"/>
          <w:szCs w:val="22"/>
        </w:rPr>
        <w:t>Mariusza Mielczarka</w:t>
      </w:r>
      <w:r w:rsidR="00FD61F2">
        <w:rPr>
          <w:sz w:val="22"/>
          <w:szCs w:val="22"/>
        </w:rPr>
        <w:t xml:space="preserve"> </w:t>
      </w:r>
      <w:r w:rsidRPr="000B2600">
        <w:rPr>
          <w:sz w:val="22"/>
          <w:szCs w:val="22"/>
        </w:rPr>
        <w:t xml:space="preserve"> – Wójta Gminy, </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przy kontrasygnacie Skarbnika Gminy </w:t>
      </w:r>
      <w:r w:rsidR="00DA6B71">
        <w:rPr>
          <w:sz w:val="22"/>
          <w:szCs w:val="22"/>
        </w:rPr>
        <w:t>Kiełczygłów</w:t>
      </w:r>
      <w:r w:rsidRPr="000B2600">
        <w:rPr>
          <w:sz w:val="22"/>
          <w:szCs w:val="22"/>
        </w:rPr>
        <w:t xml:space="preserve"> – </w:t>
      </w:r>
      <w:r w:rsidR="00DA6B71">
        <w:rPr>
          <w:sz w:val="22"/>
          <w:szCs w:val="22"/>
        </w:rPr>
        <w:t xml:space="preserve">Małgorzaty </w:t>
      </w:r>
      <w:proofErr w:type="spellStart"/>
      <w:r w:rsidR="00DA6B71">
        <w:rPr>
          <w:sz w:val="22"/>
          <w:szCs w:val="22"/>
        </w:rPr>
        <w:t>Wlaźlak</w:t>
      </w:r>
      <w:proofErr w:type="spellEnd"/>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zwaną dalej </w:t>
      </w:r>
      <w:r w:rsidRPr="000B2600">
        <w:rPr>
          <w:b/>
          <w:bCs/>
          <w:sz w:val="22"/>
          <w:szCs w:val="22"/>
        </w:rPr>
        <w:t xml:space="preserve">„Zamawiającym” </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a </w:t>
      </w:r>
    </w:p>
    <w:p w:rsidR="0059261F" w:rsidRPr="0059261F" w:rsidRDefault="007A0DAB" w:rsidP="0059261F">
      <w:pPr>
        <w:spacing w:line="276" w:lineRule="auto"/>
        <w:jc w:val="both"/>
        <w:rPr>
          <w:bCs/>
          <w:iCs/>
          <w:sz w:val="22"/>
          <w:szCs w:val="22"/>
        </w:rPr>
      </w:pPr>
      <w:r>
        <w:rPr>
          <w:b/>
          <w:bCs/>
          <w:iCs/>
          <w:sz w:val="22"/>
          <w:szCs w:val="22"/>
        </w:rPr>
        <w:t>……………………………………………………………………………………………………………………………………………………………………………………………………………………….</w:t>
      </w:r>
      <w:r w:rsidR="0059261F">
        <w:rPr>
          <w:bCs/>
          <w:sz w:val="22"/>
          <w:szCs w:val="22"/>
        </w:rPr>
        <w:t xml:space="preserve">, </w:t>
      </w:r>
    </w:p>
    <w:p w:rsidR="009A48CB" w:rsidRPr="000B2600" w:rsidRDefault="009A48CB" w:rsidP="0059261F">
      <w:pPr>
        <w:pStyle w:val="NormalnyWeb"/>
        <w:spacing w:before="0" w:beforeAutospacing="0" w:after="0" w:line="276" w:lineRule="auto"/>
        <w:rPr>
          <w:sz w:val="22"/>
          <w:szCs w:val="22"/>
        </w:rPr>
      </w:pPr>
      <w:r w:rsidRPr="000B2600">
        <w:rPr>
          <w:sz w:val="22"/>
          <w:szCs w:val="22"/>
        </w:rPr>
        <w:t>reprezentowanym przez</w:t>
      </w:r>
      <w:r w:rsidR="007A0DAB">
        <w:rPr>
          <w:sz w:val="22"/>
          <w:szCs w:val="22"/>
        </w:rPr>
        <w:t>. ……………………………………………………………………………..</w:t>
      </w:r>
    </w:p>
    <w:p w:rsidR="009A48CB" w:rsidRPr="000B2600" w:rsidRDefault="009A48CB" w:rsidP="0059261F">
      <w:pPr>
        <w:pStyle w:val="NormalnyWeb"/>
        <w:spacing w:before="0" w:beforeAutospacing="0" w:after="0" w:line="276" w:lineRule="auto"/>
        <w:rPr>
          <w:sz w:val="22"/>
          <w:szCs w:val="22"/>
        </w:rPr>
      </w:pPr>
      <w:r w:rsidRPr="000B2600">
        <w:rPr>
          <w:sz w:val="22"/>
          <w:szCs w:val="22"/>
        </w:rPr>
        <w:t xml:space="preserve">zwanym dalej </w:t>
      </w:r>
      <w:r w:rsidRPr="000B2600">
        <w:rPr>
          <w:b/>
          <w:bCs/>
          <w:sz w:val="22"/>
          <w:szCs w:val="22"/>
        </w:rPr>
        <w:t>„Wykonawcą”</w:t>
      </w:r>
      <w:r w:rsidRPr="000B2600">
        <w:rPr>
          <w:sz w:val="22"/>
          <w:szCs w:val="22"/>
        </w:rPr>
        <w:t>.</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DA6B71">
      <w:pPr>
        <w:pStyle w:val="NormalnyWeb"/>
        <w:spacing w:before="0" w:beforeAutospacing="0" w:after="0" w:line="276" w:lineRule="auto"/>
        <w:jc w:val="both"/>
        <w:rPr>
          <w:sz w:val="22"/>
          <w:szCs w:val="22"/>
        </w:rPr>
      </w:pPr>
      <w:r w:rsidRPr="000B2600">
        <w:rPr>
          <w:sz w:val="22"/>
          <w:szCs w:val="22"/>
        </w:rPr>
        <w:t xml:space="preserve">W rezultacie dokonania przez Zamawiającego wyboru oferty Wykonawcy w postępowaniu </w:t>
      </w:r>
      <w:r w:rsidRPr="000B2600">
        <w:rPr>
          <w:sz w:val="22"/>
          <w:szCs w:val="22"/>
        </w:rPr>
        <w:br/>
        <w:t xml:space="preserve">o udzielenie zamówienia klasycznego w trybie podstawowym </w:t>
      </w:r>
      <w:r w:rsidR="009A7630" w:rsidRPr="000C48D9">
        <w:rPr>
          <w:sz w:val="22"/>
          <w:szCs w:val="22"/>
        </w:rPr>
        <w:t>na podstawie</w:t>
      </w:r>
      <w:r w:rsidRPr="000B2600">
        <w:rPr>
          <w:sz w:val="22"/>
          <w:szCs w:val="22"/>
        </w:rPr>
        <w:t xml:space="preserve"> art. 275 </w:t>
      </w:r>
      <w:proofErr w:type="spellStart"/>
      <w:r w:rsidRPr="000B2600">
        <w:rPr>
          <w:sz w:val="22"/>
          <w:szCs w:val="22"/>
        </w:rPr>
        <w:t>pkt</w:t>
      </w:r>
      <w:proofErr w:type="spellEnd"/>
      <w:r w:rsidRPr="000B2600">
        <w:rPr>
          <w:sz w:val="22"/>
          <w:szCs w:val="22"/>
        </w:rPr>
        <w:t xml:space="preserve"> </w:t>
      </w:r>
      <w:r w:rsidR="00DA6B71">
        <w:rPr>
          <w:sz w:val="22"/>
          <w:szCs w:val="22"/>
        </w:rPr>
        <w:t>1</w:t>
      </w:r>
      <w:r w:rsidR="00522514">
        <w:rPr>
          <w:sz w:val="22"/>
          <w:szCs w:val="22"/>
        </w:rPr>
        <w:t xml:space="preserve"> .</w:t>
      </w:r>
      <w:r w:rsidRPr="000B2600">
        <w:rPr>
          <w:sz w:val="22"/>
          <w:szCs w:val="22"/>
        </w:rPr>
        <w:t xml:space="preserve"> ustawy z dnia 11 września 2019 r. Prawo zamówień publicznych, zwanej dalej „ustawą </w:t>
      </w:r>
      <w:proofErr w:type="spellStart"/>
      <w:r w:rsidRPr="000B2600">
        <w:rPr>
          <w:sz w:val="22"/>
          <w:szCs w:val="22"/>
        </w:rPr>
        <w:t>pzp</w:t>
      </w:r>
      <w:proofErr w:type="spellEnd"/>
      <w:r w:rsidRPr="000B2600">
        <w:rPr>
          <w:sz w:val="22"/>
          <w:szCs w:val="22"/>
        </w:rPr>
        <w:t>” – została zawarta umowa o następującej treści:</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 Postanowienia wstępne</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1</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b w:val="0"/>
          <w:i/>
          <w:iCs/>
          <w:sz w:val="22"/>
          <w:szCs w:val="22"/>
        </w:rPr>
      </w:pPr>
      <w:r w:rsidRPr="000B2600">
        <w:rPr>
          <w:b w:val="0"/>
          <w:sz w:val="22"/>
          <w:szCs w:val="22"/>
        </w:rPr>
        <w:t xml:space="preserve">Zamawiający powierza, a Wykonawca przyjmuje do wykonania zadanie pod nazwą </w:t>
      </w:r>
      <w:r w:rsidRPr="000B2600">
        <w:rPr>
          <w:sz w:val="22"/>
          <w:szCs w:val="22"/>
        </w:rPr>
        <w:t>„</w:t>
      </w:r>
      <w:r w:rsidR="00922330">
        <w:rPr>
          <w:sz w:val="22"/>
          <w:szCs w:val="22"/>
        </w:rPr>
        <w:t xml:space="preserve">Remont </w:t>
      </w:r>
      <w:r w:rsidR="00971468">
        <w:rPr>
          <w:sz w:val="22"/>
          <w:szCs w:val="22"/>
        </w:rPr>
        <w:t xml:space="preserve">drogi </w:t>
      </w:r>
      <w:r w:rsidR="007A0DAB">
        <w:rPr>
          <w:sz w:val="22"/>
          <w:szCs w:val="22"/>
        </w:rPr>
        <w:t>wewnętrznej w miejscowości Kolonia Chorzew</w:t>
      </w:r>
      <w:r w:rsidRPr="000B2600">
        <w:rPr>
          <w:sz w:val="22"/>
          <w:szCs w:val="22"/>
        </w:rPr>
        <w:t>”</w:t>
      </w:r>
      <w:r w:rsidRPr="000B2600">
        <w:rPr>
          <w:b w:val="0"/>
          <w:sz w:val="22"/>
          <w:szCs w:val="22"/>
        </w:rPr>
        <w:t>.</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i/>
          <w:iCs/>
          <w:sz w:val="22"/>
          <w:szCs w:val="22"/>
        </w:rPr>
      </w:pPr>
      <w:r w:rsidRPr="000B2600">
        <w:rPr>
          <w:b w:val="0"/>
          <w:bCs w:val="0"/>
          <w:sz w:val="22"/>
          <w:szCs w:val="22"/>
        </w:rPr>
        <w:t>Przedmiot umowy, o którym mowa w ust. 1 zos</w:t>
      </w:r>
      <w:r w:rsidR="00971468">
        <w:rPr>
          <w:b w:val="0"/>
          <w:bCs w:val="0"/>
          <w:sz w:val="22"/>
          <w:szCs w:val="22"/>
        </w:rPr>
        <w:t>tał szczegółowo opisany w dokumentacji budowlanej - Uproszczonej</w:t>
      </w:r>
      <w:r w:rsidRPr="000B2600">
        <w:rPr>
          <w:b w:val="0"/>
          <w:bCs w:val="0"/>
          <w:sz w:val="22"/>
          <w:szCs w:val="22"/>
        </w:rPr>
        <w:t>,  oraz w S</w:t>
      </w:r>
      <w:r w:rsidR="00971468">
        <w:rPr>
          <w:b w:val="0"/>
          <w:bCs w:val="0"/>
          <w:sz w:val="22"/>
          <w:szCs w:val="22"/>
        </w:rPr>
        <w:t>I</w:t>
      </w:r>
      <w:r w:rsidRPr="000B2600">
        <w:rPr>
          <w:b w:val="0"/>
          <w:bCs w:val="0"/>
          <w:sz w:val="22"/>
          <w:szCs w:val="22"/>
        </w:rPr>
        <w:t xml:space="preserve">WZ, stanowiących integralną część umowy. </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2</w:t>
      </w:r>
    </w:p>
    <w:p w:rsidR="00DA6B71" w:rsidRPr="00DA6B71" w:rsidRDefault="00971468" w:rsidP="00971468">
      <w:pPr>
        <w:spacing w:after="80" w:line="276" w:lineRule="auto"/>
        <w:jc w:val="both"/>
        <w:rPr>
          <w:sz w:val="22"/>
          <w:szCs w:val="22"/>
        </w:rPr>
      </w:pPr>
      <w:r>
        <w:rPr>
          <w:sz w:val="22"/>
          <w:szCs w:val="22"/>
        </w:rPr>
        <w:t xml:space="preserve">1. </w:t>
      </w:r>
      <w:r w:rsidR="00DA6B71" w:rsidRPr="00DA6B71">
        <w:rPr>
          <w:sz w:val="22"/>
          <w:szCs w:val="22"/>
        </w:rPr>
        <w:t>Zakres zamówienia obejmuje w szczególności:</w:t>
      </w:r>
    </w:p>
    <w:p w:rsidR="007A0DAB" w:rsidRPr="007A0DAB" w:rsidRDefault="007A0DAB" w:rsidP="007A0DAB">
      <w:pPr>
        <w:autoSpaceDE w:val="0"/>
        <w:autoSpaceDN w:val="0"/>
        <w:adjustRightInd w:val="0"/>
        <w:ind w:left="284"/>
        <w:rPr>
          <w:sz w:val="22"/>
          <w:szCs w:val="22"/>
        </w:rPr>
      </w:pPr>
      <w:r w:rsidRPr="007A0DAB">
        <w:rPr>
          <w:sz w:val="22"/>
          <w:szCs w:val="22"/>
        </w:rPr>
        <w:t>- ułożenie warstw asfaltowych na istniejącej jezdni z zachowaniem jej szerokości - 3,2 m</w:t>
      </w:r>
    </w:p>
    <w:p w:rsidR="007A0DAB" w:rsidRPr="007A0DAB" w:rsidRDefault="007A0DAB" w:rsidP="007A0DAB">
      <w:pPr>
        <w:autoSpaceDE w:val="0"/>
        <w:autoSpaceDN w:val="0"/>
        <w:adjustRightInd w:val="0"/>
        <w:ind w:left="284"/>
        <w:rPr>
          <w:sz w:val="22"/>
          <w:szCs w:val="22"/>
        </w:rPr>
      </w:pPr>
      <w:r w:rsidRPr="007A0DAB">
        <w:rPr>
          <w:sz w:val="22"/>
          <w:szCs w:val="22"/>
        </w:rPr>
        <w:t>- wyrównanie obustronnych poboczy tłuczniem kamiennym na szerokości 0,5 m.</w:t>
      </w:r>
    </w:p>
    <w:p w:rsidR="00971468" w:rsidRPr="00971468" w:rsidRDefault="00971468" w:rsidP="00971468">
      <w:pPr>
        <w:autoSpaceDE w:val="0"/>
        <w:autoSpaceDN w:val="0"/>
        <w:adjustRightInd w:val="0"/>
        <w:spacing w:line="276" w:lineRule="auto"/>
        <w:jc w:val="both"/>
        <w:rPr>
          <w:sz w:val="22"/>
          <w:szCs w:val="22"/>
        </w:rPr>
      </w:pPr>
      <w:r w:rsidRPr="00971468">
        <w:rPr>
          <w:sz w:val="22"/>
          <w:szCs w:val="22"/>
        </w:rPr>
        <w:t>2. Szczegółowy opis przedmiotu zamówienia stanowią załączniki:</w:t>
      </w:r>
    </w:p>
    <w:p w:rsidR="00971468" w:rsidRPr="00971468" w:rsidRDefault="00971468" w:rsidP="00971468">
      <w:pPr>
        <w:autoSpaceDE w:val="0"/>
        <w:autoSpaceDN w:val="0"/>
        <w:adjustRightInd w:val="0"/>
        <w:spacing w:line="276" w:lineRule="auto"/>
        <w:ind w:firstLine="284"/>
        <w:jc w:val="both"/>
        <w:rPr>
          <w:sz w:val="22"/>
          <w:szCs w:val="22"/>
        </w:rPr>
      </w:pPr>
      <w:r w:rsidRPr="00971468">
        <w:rPr>
          <w:sz w:val="22"/>
          <w:szCs w:val="22"/>
        </w:rPr>
        <w:t xml:space="preserve"> 1) Załącznik nr 9</w:t>
      </w:r>
      <w:r w:rsidR="007A0DAB">
        <w:rPr>
          <w:sz w:val="22"/>
          <w:szCs w:val="22"/>
        </w:rPr>
        <w:t xml:space="preserve"> – Projekt Budowlany</w:t>
      </w:r>
      <w:r w:rsidRPr="00971468">
        <w:rPr>
          <w:sz w:val="22"/>
          <w:szCs w:val="22"/>
        </w:rPr>
        <w:t>,</w:t>
      </w:r>
    </w:p>
    <w:p w:rsidR="00971468" w:rsidRPr="00971468" w:rsidRDefault="00971468" w:rsidP="00971468">
      <w:pPr>
        <w:autoSpaceDE w:val="0"/>
        <w:autoSpaceDN w:val="0"/>
        <w:adjustRightInd w:val="0"/>
        <w:spacing w:line="276" w:lineRule="auto"/>
        <w:ind w:firstLine="284"/>
        <w:jc w:val="both"/>
        <w:rPr>
          <w:sz w:val="22"/>
          <w:szCs w:val="22"/>
        </w:rPr>
      </w:pPr>
      <w:r w:rsidRPr="00971468">
        <w:rPr>
          <w:sz w:val="22"/>
          <w:szCs w:val="22"/>
        </w:rPr>
        <w:t xml:space="preserve"> 2) Załącznik nr 10 – Specyfikacja Techniczna Wykonania i Odbioru Robót,</w:t>
      </w:r>
    </w:p>
    <w:p w:rsidR="00971468" w:rsidRPr="00971468" w:rsidRDefault="00971468" w:rsidP="00971468">
      <w:pPr>
        <w:autoSpaceDE w:val="0"/>
        <w:autoSpaceDN w:val="0"/>
        <w:adjustRightInd w:val="0"/>
        <w:spacing w:line="276" w:lineRule="auto"/>
        <w:ind w:firstLine="66"/>
        <w:jc w:val="both"/>
        <w:rPr>
          <w:sz w:val="22"/>
          <w:szCs w:val="22"/>
        </w:rPr>
      </w:pPr>
      <w:r w:rsidRPr="00971468">
        <w:rPr>
          <w:sz w:val="22"/>
          <w:szCs w:val="22"/>
        </w:rPr>
        <w:t xml:space="preserve"> </w:t>
      </w:r>
      <w:r>
        <w:rPr>
          <w:sz w:val="22"/>
          <w:szCs w:val="22"/>
        </w:rPr>
        <w:t xml:space="preserve">    </w:t>
      </w:r>
      <w:r w:rsidRPr="00971468">
        <w:rPr>
          <w:sz w:val="22"/>
          <w:szCs w:val="22"/>
        </w:rPr>
        <w:t>3) Załącznik nr 11 – przedmiar robót</w:t>
      </w:r>
    </w:p>
    <w:p w:rsidR="009A48CB" w:rsidRPr="000B2600" w:rsidRDefault="009A48CB" w:rsidP="000B2600">
      <w:pPr>
        <w:pStyle w:val="NormalnyWeb"/>
        <w:spacing w:before="0" w:beforeAutospacing="0" w:after="0" w:line="276" w:lineRule="auto"/>
        <w:rPr>
          <w:b/>
          <w:sz w:val="22"/>
          <w:szCs w:val="22"/>
        </w:rPr>
      </w:pPr>
    </w:p>
    <w:p w:rsidR="009A48CB" w:rsidRPr="000B2600" w:rsidRDefault="00971468" w:rsidP="000B2600">
      <w:pPr>
        <w:pStyle w:val="NormalnyWeb"/>
        <w:spacing w:before="0" w:beforeAutospacing="0" w:after="0" w:line="276" w:lineRule="auto"/>
        <w:jc w:val="center"/>
        <w:rPr>
          <w:b/>
          <w:sz w:val="22"/>
          <w:szCs w:val="22"/>
        </w:rPr>
      </w:pPr>
      <w:r>
        <w:rPr>
          <w:b/>
          <w:sz w:val="22"/>
          <w:szCs w:val="22"/>
        </w:rPr>
        <w:t>I</w:t>
      </w:r>
      <w:r w:rsidR="009A48CB" w:rsidRPr="000B2600">
        <w:rPr>
          <w:b/>
          <w:sz w:val="22"/>
          <w:szCs w:val="22"/>
        </w:rPr>
        <w:t>I. Wykonanie Robót</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xml:space="preserve">§ </w:t>
      </w:r>
      <w:r w:rsidR="00971468">
        <w:rPr>
          <w:b/>
          <w:bCs/>
          <w:sz w:val="22"/>
          <w:szCs w:val="22"/>
        </w:rPr>
        <w:t>3</w:t>
      </w:r>
    </w:p>
    <w:p w:rsidR="009A48CB" w:rsidRPr="000B2600" w:rsidRDefault="009A48CB" w:rsidP="000B2600">
      <w:pPr>
        <w:keepLines/>
        <w:widowControl w:val="0"/>
        <w:numPr>
          <w:ilvl w:val="0"/>
          <w:numId w:val="12"/>
        </w:numPr>
        <w:spacing w:line="276" w:lineRule="auto"/>
        <w:ind w:left="426" w:hanging="357"/>
        <w:jc w:val="both"/>
        <w:rPr>
          <w:snapToGrid w:val="0"/>
          <w:sz w:val="22"/>
          <w:szCs w:val="22"/>
        </w:rPr>
      </w:pPr>
      <w:r w:rsidRPr="000B2600">
        <w:rPr>
          <w:snapToGrid w:val="0"/>
          <w:sz w:val="22"/>
          <w:szCs w:val="22"/>
        </w:rPr>
        <w:t xml:space="preserve">Wykonawca zobowiązuje się do wykonania robót budowlanych z należytą starannością, </w:t>
      </w:r>
      <w:r w:rsidR="006646CE">
        <w:rPr>
          <w:snapToGrid w:val="0"/>
          <w:sz w:val="22"/>
          <w:szCs w:val="22"/>
        </w:rPr>
        <w:br/>
      </w:r>
      <w:r w:rsidRPr="000B2600">
        <w:rPr>
          <w:snapToGrid w:val="0"/>
          <w:sz w:val="22"/>
          <w:szCs w:val="22"/>
        </w:rPr>
        <w:t>w szczególności zgodnie z:</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umową,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dokumentacją projektową,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specyfikacją techniczną wykonania i odbioru robót budowlanych,</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wytycznymi Zamawiającego, </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zasadami wiedzy technicznej. </w:t>
      </w:r>
    </w:p>
    <w:p w:rsidR="00971468" w:rsidRDefault="00971468" w:rsidP="000B2600">
      <w:pPr>
        <w:pStyle w:val="NormalnyWeb"/>
        <w:spacing w:before="0" w:beforeAutospacing="0" w:after="0" w:line="276" w:lineRule="auto"/>
        <w:jc w:val="center"/>
        <w:rPr>
          <w:b/>
          <w:sz w:val="22"/>
          <w:szCs w:val="22"/>
        </w:rPr>
      </w:pPr>
    </w:p>
    <w:p w:rsidR="009A48CB" w:rsidRPr="000B2600" w:rsidRDefault="00971468" w:rsidP="000B2600">
      <w:pPr>
        <w:pStyle w:val="NormalnyWeb"/>
        <w:spacing w:before="0" w:beforeAutospacing="0" w:after="0" w:line="276" w:lineRule="auto"/>
        <w:jc w:val="center"/>
        <w:rPr>
          <w:b/>
          <w:sz w:val="22"/>
          <w:szCs w:val="22"/>
        </w:rPr>
      </w:pPr>
      <w:r>
        <w:rPr>
          <w:b/>
          <w:sz w:val="22"/>
          <w:szCs w:val="22"/>
        </w:rPr>
        <w:t>§ 4</w:t>
      </w:r>
    </w:p>
    <w:p w:rsidR="009A48CB" w:rsidRPr="000B2600" w:rsidRDefault="009A48CB" w:rsidP="000B2600">
      <w:pPr>
        <w:pStyle w:val="NormalnyWeb"/>
        <w:spacing w:before="0" w:beforeAutospacing="0" w:after="0" w:line="276" w:lineRule="auto"/>
        <w:jc w:val="both"/>
        <w:rPr>
          <w:b/>
          <w:sz w:val="22"/>
          <w:szCs w:val="22"/>
        </w:rPr>
      </w:pPr>
      <w:r w:rsidRPr="000B2600">
        <w:rPr>
          <w:sz w:val="22"/>
          <w:szCs w:val="22"/>
        </w:rPr>
        <w:t>Do obowiązków Zamawiającego należy:</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lastRenderedPageBreak/>
        <w:t xml:space="preserve">wprowadzenie i protokolarne przekazanie Wykonawcy terenu Robót w terminie 7 dni od dnia zgłoszenia wniosku „Zawiadomienie o rozpoczęciu robót budowlanych”,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odebranie przedmiotu Umowy po sprawdzeniu jego należytego wykonania,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terminowa zapłata wynagrodzenia za wykonane i odebrane prace. </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xml:space="preserve">§ </w:t>
      </w:r>
      <w:r w:rsidR="00971468">
        <w:rPr>
          <w:b/>
          <w:bCs/>
          <w:sz w:val="22"/>
          <w:szCs w:val="22"/>
        </w:rPr>
        <w:t>5</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rPr>
          <w:sz w:val="22"/>
          <w:szCs w:val="22"/>
        </w:rPr>
      </w:pPr>
      <w:r w:rsidRPr="000B2600">
        <w:rPr>
          <w:sz w:val="22"/>
          <w:szCs w:val="22"/>
        </w:rPr>
        <w:t>Do obowiązków Wykonawcy należy: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realizacja Robót zgodnie z </w:t>
      </w:r>
      <w:r w:rsidR="00971468">
        <w:rPr>
          <w:sz w:val="22"/>
          <w:szCs w:val="22"/>
        </w:rPr>
        <w:t>projektem budowlanym</w:t>
      </w:r>
      <w:r w:rsidRPr="000B2600">
        <w:rPr>
          <w:sz w:val="22"/>
          <w:szCs w:val="22"/>
        </w:rPr>
        <w:t xml:space="preserve"> oraz załącznikami do niniejszej umowy;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przejęcie terenu robót od Zamawiającego oraz zabezpieczenie terenu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organizacja zaplecza budowy, ponoszenie kosztów poboru energii, wody, kanalizacji, wywozu nieczystości oraz innych mediów związanych z realizacją przedmiotu umowy,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27.04.2001 r. Prawo ochrony środowiska oraz Ustawy z dnia 14 grudnia 2012 r. o odpadach;</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2004r. Wykonawca jest zobowiązany dostarczać Zamawiającemu 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zapewnienie w czasie robót - </w:t>
      </w:r>
      <w:r w:rsidRPr="000B2600">
        <w:rPr>
          <w:b/>
          <w:sz w:val="22"/>
          <w:szCs w:val="22"/>
        </w:rPr>
        <w:t>na terenie ich wykonywania</w:t>
      </w:r>
      <w:r w:rsidRPr="000B2600">
        <w:rPr>
          <w:sz w:val="22"/>
          <w:szCs w:val="22"/>
        </w:rPr>
        <w:t xml:space="preserv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kompletowanie w trakcie realizacji robót wszelkiej dokumentacji zgodnie z przepisami Prawa budowlanego oraz przygotowanie do odbioru końcowego kompletu dokumentów. Kierownik budowy działać będzie w granicach umocowania określonego w ustawie Prawo budowlane,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usunięcie wszelkich wad i usterek stwierdzonych przez nadzór inwestorski w trakcie trwania robót w terminie nie dłuższym niż termin technicznie uzasadniony i konieczny do ich usunięcia,</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ponoszenie odpowiedzialności za przestrzeganie przepisów bhp, ochronę ppoż. i dozór mienia na terenie robót - na własny koszt, jak i za szkody powstałe w trakcie trwania robót na terenie przyjętym od Zamawiającego lub mających związek z prowadzonymi robotami,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ponoszenie odpowiedzialności za szkody będące następstwem niewykonania lub nienależytego wykonania przedmiotu umowy, które to szkody Wykonawca zobowiązuje się pokryć w pełnej wysokości,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niezwłoczne informowanie Zamawiającego o problemach technicznych lub okolicznościach, które mogą wpłynąć na jakość robót lub termin zakończenia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lastRenderedPageBreak/>
        <w:t>zapewnienie wykonania i nadzorowania robót objętych umową przez osoby posiadające stosowne kwalifikacje zawodowe i uprawnienia budowlane,</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Zmiana którejkolwiek z osób, podanej w wykazie osób realizujących inwestycję, stanowiącym załącznik do oferty Wyko</w:t>
      </w:r>
      <w:r w:rsidR="00971468">
        <w:rPr>
          <w:sz w:val="22"/>
          <w:szCs w:val="22"/>
        </w:rPr>
        <w:t xml:space="preserve">nawcy, i o których mowa w </w:t>
      </w:r>
      <w:proofErr w:type="spellStart"/>
      <w:r w:rsidR="00971468">
        <w:rPr>
          <w:sz w:val="22"/>
          <w:szCs w:val="22"/>
        </w:rPr>
        <w:t>pkt</w:t>
      </w:r>
      <w:proofErr w:type="spellEnd"/>
      <w:r w:rsidR="00971468">
        <w:rPr>
          <w:sz w:val="22"/>
          <w:szCs w:val="22"/>
        </w:rPr>
        <w:t xml:space="preserve"> 13</w:t>
      </w:r>
      <w:r w:rsidRPr="000B2600">
        <w:rPr>
          <w:sz w:val="22"/>
          <w:szCs w:val="22"/>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 o których mowa winna być potwierdzona pisemnie i nie wymaga aneksu do niniejszej umowy.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Wykonawca ponosi wszelkie koszty związane z wykonaniem obowiązków nałożonych na niego </w:t>
      </w:r>
      <w:r w:rsidR="006646CE">
        <w:rPr>
          <w:sz w:val="22"/>
          <w:szCs w:val="22"/>
        </w:rPr>
        <w:br/>
      </w:r>
      <w:r w:rsidRPr="000B2600">
        <w:rPr>
          <w:sz w:val="22"/>
          <w:szCs w:val="22"/>
        </w:rPr>
        <w:t>w umowie, w przepisach prawa oraz odpowiedzialność za skutki ich niewykonania lub nienależytego wykonania wobec Zamawiającego oraz osób trzecich.</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Zamawiający wymaga, aby w ramach realizacji umowy czynności wymienione S</w:t>
      </w:r>
      <w:r w:rsidR="00A246D5">
        <w:rPr>
          <w:sz w:val="22"/>
          <w:szCs w:val="22"/>
        </w:rPr>
        <w:t>I</w:t>
      </w:r>
      <w:r w:rsidRPr="000B2600">
        <w:rPr>
          <w:sz w:val="22"/>
          <w:szCs w:val="22"/>
        </w:rPr>
        <w:t xml:space="preserve">WZ wykonywane były przez osoby zatrudnione na podstawie umowy o pracę niezależnie od tego czy roboty te będzie wykonywał Wykonawca, podwykonawca lub dalszy podwykonawca. </w:t>
      </w:r>
    </w:p>
    <w:p w:rsidR="009A48CB" w:rsidRPr="000B2600" w:rsidRDefault="00C032D6"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Pr>
          <w:sz w:val="22"/>
          <w:szCs w:val="22"/>
        </w:rPr>
        <w:t>Wykonawca, w terminie</w:t>
      </w:r>
      <w:r w:rsidR="004A2422">
        <w:rPr>
          <w:sz w:val="22"/>
          <w:szCs w:val="22"/>
        </w:rPr>
        <w:t xml:space="preserve"> 7</w:t>
      </w:r>
      <w:r w:rsidR="009A48CB" w:rsidRPr="000B2600">
        <w:rPr>
          <w:sz w:val="22"/>
          <w:szCs w:val="22"/>
        </w:rPr>
        <w:t xml:space="preserve"> dni od zawarcia umowy, przedkłada Zamawiającemu wykaz pracowników, którzy wykonywać będą czynności określone przez Zamawiającego, wykaz zawiera:</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rPr>
          <w:sz w:val="22"/>
          <w:szCs w:val="22"/>
        </w:rPr>
      </w:pPr>
      <w:r w:rsidRPr="000B2600">
        <w:rPr>
          <w:sz w:val="22"/>
          <w:szCs w:val="22"/>
        </w:rPr>
        <w:t>liczbę pracowników wykonujących określony rodzaj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rodzaj wykonywanych przez nich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okres, w którym planowane jest wykonywanie pracy przez tych pracowników,</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wymiary etatów, na których zatrudnieni są pracownicy.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Wykaz pracowników, stanowić będzie załącznik do umowy. Dane w wykazie powinny być na bieżąco, nie później niż w terminie </w:t>
      </w:r>
      <w:r w:rsidR="00C032D6" w:rsidRPr="004A2422">
        <w:rPr>
          <w:sz w:val="22"/>
          <w:szCs w:val="22"/>
        </w:rPr>
        <w:t>5 dni</w:t>
      </w:r>
      <w:r w:rsidRPr="000B2600">
        <w:rPr>
          <w:sz w:val="22"/>
          <w:szCs w:val="22"/>
        </w:rPr>
        <w:t xml:space="preserve"> od zaistnienia stosownych okoliczności, aktualizowane przez Wykonawcę i przedkładane Zamawiającemu na piśmie. Każdorazowa zmiana w wykazie osób, nie wymaga aneksu do Umowy (Wykonawca przedstawia korektę listy osób wykonujących zamówienia do wiadomości Zamawiającego).</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 trakcie realizacji zamówienia Zamawiający uprawniony jest do wykonywania czynności kontrolnych wobec wykonawcy odnośnie spełniania przez wykonawcę, podwykonawcę lub dalszego podwykonawcę wymogu zatrudnienia na podstawie umowy o pracę osób wykonujących wskazane w ust. 4 czynności. Zamawiający uprawniony jest w szczególności do: </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 xml:space="preserve">żądania oświadczeń i dokumentów w zakresie potwierdzenia spełniania ww. wymogów </w:t>
      </w:r>
      <w:r w:rsidR="006646CE">
        <w:rPr>
          <w:sz w:val="22"/>
        </w:rPr>
        <w:br/>
      </w:r>
      <w:r w:rsidRPr="000B2600">
        <w:rPr>
          <w:sz w:val="22"/>
        </w:rPr>
        <w:t>i dokonywania ich oceny,</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żądania wyjaśnień w przypadku wątpliwości w zakresie potwierdzenia spełniania ww. wymogów,</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przeprowadzania kontroli na placu budowy.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lub dalszego podwykonawcę osób wykonujących wskazane w ust.  4 czynności </w:t>
      </w:r>
      <w:r w:rsidR="006646CE">
        <w:rPr>
          <w:sz w:val="22"/>
        </w:rPr>
        <w:br/>
      </w:r>
      <w:r w:rsidRPr="000B2600">
        <w:rPr>
          <w:sz w:val="22"/>
        </w:rPr>
        <w:t>w trakcie realizacji zamówienia:</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oświadczenie wykonawcy lub podwykonawcy o zatrudnieniu na podstawie umowy </w:t>
      </w:r>
      <w:r w:rsidR="006646CE">
        <w:rPr>
          <w:sz w:val="22"/>
        </w:rPr>
        <w:br/>
      </w:r>
      <w:r w:rsidRPr="000B2600">
        <w:rPr>
          <w:sz w:val="22"/>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t>
      </w:r>
      <w:r w:rsidRPr="000B2600">
        <w:rPr>
          <w:sz w:val="22"/>
        </w:rPr>
        <w:lastRenderedPageBreak/>
        <w:t>wskazaniem liczby tych osób, rodzaju umowy o pracę i wymiaru etatu oraz podpis osoby uprawnionej do złożenia oświadczenia w imieniu wykonawcy lub podwykonawcy;</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Pr="000B2600">
        <w:rPr>
          <w:b/>
          <w:sz w:val="22"/>
        </w:rPr>
        <w:t xml:space="preserve">Imię i nazwisko pracownika nie podlega </w:t>
      </w:r>
      <w:proofErr w:type="spellStart"/>
      <w:r w:rsidRPr="000B2600">
        <w:rPr>
          <w:b/>
          <w:sz w:val="22"/>
        </w:rPr>
        <w:t>anonimizacji</w:t>
      </w:r>
      <w:proofErr w:type="spellEnd"/>
      <w:r w:rsidRPr="000B2600">
        <w:rPr>
          <w:b/>
          <w:sz w:val="22"/>
        </w:rPr>
        <w:t>. Informacje takie jak: data zawarcia umowy, rodzaj umowy o pracę i wymiar etatu powinny być możliwe do zidentyfikowania</w:t>
      </w:r>
      <w:r w:rsidRPr="000B2600">
        <w:rPr>
          <w:sz w:val="22"/>
        </w:rPr>
        <w:t>.</w:t>
      </w:r>
    </w:p>
    <w:p w:rsidR="009A48CB" w:rsidRPr="00922330" w:rsidRDefault="009A48CB" w:rsidP="000B2600">
      <w:pPr>
        <w:pStyle w:val="Akapitzlist1"/>
        <w:numPr>
          <w:ilvl w:val="1"/>
          <w:numId w:val="13"/>
        </w:numPr>
        <w:tabs>
          <w:tab w:val="clear" w:pos="1440"/>
          <w:tab w:val="num" w:pos="360"/>
        </w:tabs>
        <w:spacing w:after="0" w:line="276" w:lineRule="auto"/>
        <w:ind w:left="360"/>
        <w:jc w:val="both"/>
        <w:rPr>
          <w:sz w:val="22"/>
        </w:rPr>
      </w:pPr>
      <w:r w:rsidRPr="00922330">
        <w:rPr>
          <w:sz w:val="22"/>
        </w:rPr>
        <w:t>Niedostarczenie w wyznaczonym terminie dokumentów wskazanych w ust. 7 i 8 skutkuje obciążeniem karami umownymi, o których mowa w</w:t>
      </w:r>
      <w:r w:rsidR="00D81E01" w:rsidRPr="00922330">
        <w:rPr>
          <w:sz w:val="22"/>
        </w:rPr>
        <w:t xml:space="preserve"> § 10</w:t>
      </w:r>
      <w:r w:rsidRPr="00922330">
        <w:rPr>
          <w:sz w:val="22"/>
        </w:rPr>
        <w:t xml:space="preserve"> niniejszej umowy.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W przypadku powzięcia przez Zamawiającego informacji o naruszeniu przez Wykonawcę obowiązku o którym mowa w ust. 4, Zamawiający niezwłocznie zawiadomi o tym fakcie Państwową Inspekcję Pracy, celem podjęcia przez nią stosownego postępowania wyjaśniającego w tej sprawie.</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O każdej zmianie osób zatrudnionych, realizujących przedmiot niniejszej umowy, Wykonawca powiadomi niezwłocznie Zamawiającego. </w:t>
      </w:r>
    </w:p>
    <w:p w:rsidR="009A48CB" w:rsidRPr="000B2600" w:rsidRDefault="009A48CB" w:rsidP="000B2600">
      <w:pPr>
        <w:pStyle w:val="NormalnyWeb"/>
        <w:spacing w:before="0" w:beforeAutospacing="0" w:after="0" w:line="276" w:lineRule="auto"/>
        <w:ind w:left="786"/>
        <w:rPr>
          <w:b/>
          <w:bCs/>
          <w:sz w:val="22"/>
          <w:szCs w:val="22"/>
        </w:rPr>
      </w:pPr>
    </w:p>
    <w:p w:rsidR="009A48CB" w:rsidRPr="000B2600" w:rsidRDefault="00D81E01" w:rsidP="000B2600">
      <w:pPr>
        <w:pStyle w:val="NormalnyWeb"/>
        <w:spacing w:before="0" w:beforeAutospacing="0" w:after="0" w:line="276" w:lineRule="auto"/>
        <w:ind w:left="786"/>
        <w:jc w:val="center"/>
        <w:rPr>
          <w:b/>
          <w:sz w:val="22"/>
          <w:szCs w:val="22"/>
        </w:rPr>
      </w:pPr>
      <w:r>
        <w:rPr>
          <w:b/>
          <w:sz w:val="22"/>
          <w:szCs w:val="22"/>
        </w:rPr>
        <w:t>§ 6</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Wykonawca w wyznaczonym terminie przed zawarciem umowy przedłoży Zamawiającemu aktualną opłaconą polisę ubezpieczeniową, a w przypadku jej braku inny dokument potwierdzający, że Wykonawca jest ubezpieczony od odpowiedzialności cywilnej w zakresie prowadzonej działalności związanej z przedmiotem umowy, na kwotę nie mniejszą niż wartość umowy brutto, z zastrzeżeniem postanowień ust. 2.</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zobowiązuje się do odnowienia polisy ubezpieczenia od odpowiedzialności cywilnej z tytułu prowadzenia  działalności  gospodarczej  na  warunkach  określonych  powyżej,  przez  okres  na jaki została zawarta umowa.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Jednocześnie  Wykonawca  zobowiązuje  się do  dostarczania  potwierdzeń  każdej kolejnej opłaty raty składki w ciągu 7 dni po terminie wymagalności zapłaty.</w:t>
      </w:r>
    </w:p>
    <w:p w:rsidR="009A48CB" w:rsidRPr="000B2600" w:rsidRDefault="009A48CB" w:rsidP="000B2600">
      <w:pPr>
        <w:pStyle w:val="NormalnyWeb"/>
        <w:spacing w:before="0" w:beforeAutospacing="0" w:after="0" w:line="276" w:lineRule="auto"/>
        <w:rPr>
          <w:b/>
          <w:sz w:val="22"/>
          <w:szCs w:val="22"/>
        </w:rPr>
      </w:pPr>
    </w:p>
    <w:p w:rsidR="009A48CB" w:rsidRPr="000B2600" w:rsidRDefault="00D81E01" w:rsidP="000B2600">
      <w:pPr>
        <w:pStyle w:val="NormalnyWeb"/>
        <w:spacing w:before="0" w:beforeAutospacing="0" w:after="0" w:line="276" w:lineRule="auto"/>
        <w:jc w:val="center"/>
        <w:rPr>
          <w:b/>
          <w:sz w:val="22"/>
          <w:szCs w:val="22"/>
        </w:rPr>
      </w:pPr>
      <w:r>
        <w:rPr>
          <w:b/>
          <w:sz w:val="22"/>
          <w:szCs w:val="22"/>
        </w:rPr>
        <w:t>III</w:t>
      </w:r>
      <w:r w:rsidR="009A48CB" w:rsidRPr="000B2600">
        <w:rPr>
          <w:b/>
          <w:sz w:val="22"/>
          <w:szCs w:val="22"/>
        </w:rPr>
        <w:t>. Termin wykonania przedmiotu umowy</w:t>
      </w:r>
    </w:p>
    <w:p w:rsidR="009A48CB" w:rsidRPr="0019166D" w:rsidRDefault="00D81E01" w:rsidP="000B2600">
      <w:pPr>
        <w:pStyle w:val="NormalnyWeb"/>
        <w:spacing w:before="0" w:beforeAutospacing="0" w:after="0" w:line="276" w:lineRule="auto"/>
        <w:jc w:val="center"/>
        <w:rPr>
          <w:b/>
          <w:sz w:val="22"/>
          <w:szCs w:val="22"/>
        </w:rPr>
      </w:pPr>
      <w:r>
        <w:rPr>
          <w:b/>
          <w:bCs/>
          <w:sz w:val="22"/>
          <w:szCs w:val="22"/>
        </w:rPr>
        <w:t>§ 7</w:t>
      </w:r>
    </w:p>
    <w:p w:rsidR="009A48CB" w:rsidRDefault="009A48CB" w:rsidP="000B2600">
      <w:pPr>
        <w:pStyle w:val="NormalnyWeb"/>
        <w:spacing w:before="0" w:beforeAutospacing="0" w:after="0" w:line="276" w:lineRule="auto"/>
        <w:jc w:val="both"/>
        <w:rPr>
          <w:b/>
          <w:sz w:val="22"/>
          <w:szCs w:val="22"/>
        </w:rPr>
      </w:pPr>
      <w:r w:rsidRPr="0019166D">
        <w:rPr>
          <w:sz w:val="22"/>
          <w:szCs w:val="22"/>
        </w:rPr>
        <w:t xml:space="preserve">Strony ustalają </w:t>
      </w:r>
      <w:r w:rsidR="00D81E01">
        <w:rPr>
          <w:sz w:val="22"/>
          <w:szCs w:val="22"/>
        </w:rPr>
        <w:t xml:space="preserve">termin wykonania przedmiotu umowy do dnia </w:t>
      </w:r>
      <w:r w:rsidR="007A0DAB">
        <w:rPr>
          <w:b/>
          <w:sz w:val="22"/>
          <w:szCs w:val="22"/>
        </w:rPr>
        <w:t>31 października</w:t>
      </w:r>
      <w:r w:rsidR="00D81E01">
        <w:rPr>
          <w:b/>
          <w:sz w:val="22"/>
          <w:szCs w:val="22"/>
        </w:rPr>
        <w:t xml:space="preserve"> 2022 r.</w:t>
      </w:r>
    </w:p>
    <w:p w:rsidR="00D81E01" w:rsidRPr="00D81E01" w:rsidRDefault="00D81E01" w:rsidP="000B2600">
      <w:pPr>
        <w:pStyle w:val="NormalnyWeb"/>
        <w:spacing w:before="0" w:beforeAutospacing="0" w:after="0" w:line="276" w:lineRule="auto"/>
        <w:jc w:val="both"/>
        <w:rPr>
          <w:b/>
          <w:sz w:val="22"/>
          <w:szCs w:val="22"/>
        </w:rPr>
      </w:pPr>
    </w:p>
    <w:p w:rsidR="009A48CB" w:rsidRPr="000B2600" w:rsidRDefault="00D81E01" w:rsidP="000B2600">
      <w:pPr>
        <w:pStyle w:val="NormalnyWeb"/>
        <w:spacing w:before="0" w:beforeAutospacing="0" w:after="0" w:line="276" w:lineRule="auto"/>
        <w:ind w:left="426"/>
        <w:jc w:val="center"/>
        <w:rPr>
          <w:b/>
          <w:sz w:val="22"/>
          <w:szCs w:val="22"/>
        </w:rPr>
      </w:pPr>
      <w:r>
        <w:rPr>
          <w:b/>
          <w:sz w:val="22"/>
          <w:szCs w:val="22"/>
        </w:rPr>
        <w:t>I</w:t>
      </w:r>
      <w:r w:rsidR="009A48CB" w:rsidRPr="000B2600">
        <w:rPr>
          <w:b/>
          <w:sz w:val="22"/>
          <w:szCs w:val="22"/>
        </w:rPr>
        <w:t>V. Wynagrodzenie i zapłata wynagrodzenia</w:t>
      </w:r>
    </w:p>
    <w:p w:rsidR="009A48CB" w:rsidRPr="000B2600" w:rsidRDefault="00D81E01" w:rsidP="000B2600">
      <w:pPr>
        <w:pStyle w:val="NormalnyWeb"/>
        <w:spacing w:before="0" w:beforeAutospacing="0" w:after="0" w:line="276" w:lineRule="auto"/>
        <w:jc w:val="center"/>
        <w:rPr>
          <w:b/>
          <w:bCs/>
          <w:sz w:val="22"/>
          <w:szCs w:val="22"/>
        </w:rPr>
      </w:pPr>
      <w:r>
        <w:rPr>
          <w:b/>
          <w:bCs/>
          <w:sz w:val="22"/>
          <w:szCs w:val="22"/>
        </w:rPr>
        <w:t>§ 8</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Za wykonanie przedmiotu umowy, określonego w §1 i §2 niniejszej umowy, Strony </w:t>
      </w:r>
      <w:r w:rsidRPr="000B2600">
        <w:rPr>
          <w:rFonts w:cs="Times New Roman"/>
          <w:b/>
          <w:sz w:val="22"/>
          <w:szCs w:val="22"/>
        </w:rPr>
        <w:t xml:space="preserve">ustalają wynagrodzenie ryczałtowe, zgodnie z ofertą Wykonawcy, </w:t>
      </w:r>
      <w:r w:rsidRPr="000B2600">
        <w:rPr>
          <w:rFonts w:cs="Times New Roman"/>
          <w:sz w:val="22"/>
          <w:szCs w:val="22"/>
        </w:rPr>
        <w:t xml:space="preserve">w wysokości: </w:t>
      </w:r>
      <w:r w:rsidR="007A0DAB">
        <w:rPr>
          <w:b/>
        </w:rPr>
        <w:t>……………………</w:t>
      </w:r>
      <w:r w:rsidRPr="000B2600">
        <w:rPr>
          <w:rFonts w:cs="Times New Roman"/>
          <w:sz w:val="22"/>
          <w:szCs w:val="22"/>
        </w:rPr>
        <w:t xml:space="preserve"> (słowni</w:t>
      </w:r>
      <w:r w:rsidR="007A0DAB">
        <w:rPr>
          <w:rFonts w:cs="Times New Roman"/>
          <w:sz w:val="22"/>
          <w:szCs w:val="22"/>
        </w:rPr>
        <w:t>e: ………………………………………………………………………………</w:t>
      </w:r>
      <w:r w:rsidRPr="000B2600">
        <w:rPr>
          <w:rFonts w:cs="Times New Roman"/>
          <w:sz w:val="22"/>
          <w:szCs w:val="22"/>
        </w:rPr>
        <w:t xml:space="preserve">). Wynagrodzenie obejmuje podatek VAT - stawka podatku VAT 23%, w kwocie </w:t>
      </w:r>
      <w:r w:rsidR="007A0DAB">
        <w:rPr>
          <w:rFonts w:cs="Times New Roman"/>
          <w:b/>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Wynagrodzenie, o którym mowa w ust. 1 obejmuje wszystkie koszty związane z realizacją </w:t>
      </w:r>
      <w:r w:rsidRPr="000B2600">
        <w:rPr>
          <w:rFonts w:cs="Times New Roman"/>
          <w:sz w:val="22"/>
          <w:szCs w:val="22"/>
        </w:rPr>
        <w:lastRenderedPageBreak/>
        <w:t>przedmiotu niniejszej umowy.</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Niedoszacowanie, pominięcie oraz brak rozpoznania zakresu przedmiotu umowy nie może być podstawą do żądania zmiany wynagrodzenia określonego w ust.1 niniejszego paragrafu.</w:t>
      </w:r>
    </w:p>
    <w:p w:rsidR="009A48CB" w:rsidRPr="00D522F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Wykonawca oświadcza, że jest podatnikiem podatku VAT, uprawnionym do wystawienia faktury VAT. Numer NIP Wykonaw</w:t>
      </w:r>
      <w:r w:rsidR="007A0DAB">
        <w:rPr>
          <w:rFonts w:cs="Times New Roman"/>
          <w:sz w:val="22"/>
          <w:szCs w:val="22"/>
        </w:rPr>
        <w:t>cy…………………………….</w:t>
      </w:r>
      <w:r w:rsidR="0059261F">
        <w:rPr>
          <w:bCs/>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Rozliczenie za wykonanie przedmiotu umowy będzie dokonywane na podstawie 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 xml:space="preserve"> i końcowej. Zamawiający zastrzega możliwość wystawienia maksymalnie </w:t>
      </w:r>
      <w:r w:rsidR="0003149B">
        <w:rPr>
          <w:rFonts w:cs="Times New Roman"/>
          <w:sz w:val="22"/>
          <w:szCs w:val="22"/>
        </w:rPr>
        <w:t xml:space="preserve">jednej </w:t>
      </w:r>
      <w:r w:rsidRPr="000B2600">
        <w:rPr>
          <w:rFonts w:cs="Times New Roman"/>
          <w:sz w:val="22"/>
          <w:szCs w:val="22"/>
        </w:rPr>
        <w:t>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Wartość brutto 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 xml:space="preserve"> wystawion</w:t>
      </w:r>
      <w:r w:rsidR="0003149B">
        <w:rPr>
          <w:rFonts w:cs="Times New Roman"/>
          <w:sz w:val="22"/>
          <w:szCs w:val="22"/>
        </w:rPr>
        <w:t>ej</w:t>
      </w:r>
      <w:r w:rsidRPr="000B2600">
        <w:rPr>
          <w:rFonts w:cs="Times New Roman"/>
          <w:sz w:val="22"/>
          <w:szCs w:val="22"/>
        </w:rPr>
        <w:t xml:space="preserve"> przez Wykonawcę, Podwykonawcę, dalszego Podwykonawcę nie może przekroczyć 5</w:t>
      </w:r>
      <w:r w:rsidR="0003149B">
        <w:rPr>
          <w:rFonts w:cs="Times New Roman"/>
          <w:sz w:val="22"/>
          <w:szCs w:val="22"/>
        </w:rPr>
        <w:t>0</w:t>
      </w:r>
      <w:r w:rsidRPr="000B2600">
        <w:rPr>
          <w:rFonts w:cs="Times New Roman"/>
          <w:sz w:val="22"/>
          <w:szCs w:val="22"/>
        </w:rPr>
        <w:t>% wartości wynagrodzenia umownego określonego w ust. 1.</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Płatności będą wypłacane przez Zamawiającego na konto bankowe Wykonawcy lub odpowiednio zaakceptowanego przez Zamawiającego Podwykonawcy lub dalszego Podwykonawcy za faktycznie wykonane prace, w terminie do 3</w:t>
      </w:r>
      <w:r w:rsidR="00D81E01">
        <w:rPr>
          <w:rFonts w:cs="Times New Roman"/>
          <w:sz w:val="22"/>
          <w:szCs w:val="22"/>
        </w:rPr>
        <w:t>0</w:t>
      </w:r>
      <w:r w:rsidRPr="000B2600">
        <w:rPr>
          <w:rFonts w:cs="Times New Roman"/>
          <w:sz w:val="22"/>
          <w:szCs w:val="22"/>
        </w:rPr>
        <w:t xml:space="preserve"> dni od daty otrzymania przez Zamawiającego faktury wraz z zatwierdzonym p</w:t>
      </w:r>
      <w:r w:rsidR="00712EA7">
        <w:rPr>
          <w:rFonts w:cs="Times New Roman"/>
          <w:sz w:val="22"/>
          <w:szCs w:val="22"/>
        </w:rPr>
        <w:t>rotokołem odbioru – odpowiednio</w:t>
      </w:r>
      <w:r w:rsidRPr="000B2600">
        <w:rPr>
          <w:rFonts w:cs="Times New Roman"/>
          <w:sz w:val="22"/>
          <w:szCs w:val="22"/>
        </w:rPr>
        <w:t>, częściowego robót budowlanych albo końcowego robót budowlanych wraz z pozwoleniem na użytkowanie.</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 Za dokonanie zapłaty uważa się obciążenie rachunku Zamawiającego.</w:t>
      </w:r>
    </w:p>
    <w:p w:rsidR="009A48CB" w:rsidRPr="000B2600" w:rsidRDefault="009A48CB" w:rsidP="000B2600">
      <w:pPr>
        <w:pStyle w:val="Bezodstpw1"/>
        <w:numPr>
          <w:ilvl w:val="0"/>
          <w:numId w:val="19"/>
        </w:numPr>
        <w:spacing w:line="276" w:lineRule="auto"/>
        <w:ind w:left="426" w:hanging="426"/>
        <w:jc w:val="both"/>
        <w:rPr>
          <w:rFonts w:cs="Times New Roman"/>
          <w:bCs/>
          <w:sz w:val="22"/>
          <w:szCs w:val="22"/>
        </w:rPr>
      </w:pPr>
      <w:r w:rsidRPr="000B2600">
        <w:rPr>
          <w:rFonts w:cs="Times New Roman"/>
          <w:sz w:val="22"/>
          <w:szCs w:val="22"/>
        </w:rPr>
        <w:t>Za nieterminowe płatności faktur, Wykonawca ma prawo naliczyć odsetki ustawowe za opóźnienie.</w:t>
      </w:r>
    </w:p>
    <w:p w:rsidR="009A48CB" w:rsidRPr="000B2600" w:rsidRDefault="009A48CB" w:rsidP="000B2600">
      <w:pPr>
        <w:numPr>
          <w:ilvl w:val="0"/>
          <w:numId w:val="19"/>
        </w:numPr>
        <w:spacing w:line="276" w:lineRule="auto"/>
        <w:ind w:left="426" w:hanging="426"/>
        <w:jc w:val="both"/>
        <w:rPr>
          <w:sz w:val="22"/>
          <w:szCs w:val="22"/>
        </w:rPr>
      </w:pPr>
      <w:r w:rsidRPr="000B2600">
        <w:rPr>
          <w:bCs/>
          <w:sz w:val="22"/>
          <w:szCs w:val="22"/>
        </w:rPr>
        <w:t xml:space="preserve">W przypadku realizacji przedmiotu umowy z udziałem podwykonawców lub dalszych podwykonawców, Wykonawca zobowiązany jest załączyć do wystawionej przez siebie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kopię faktury wystawionej przez Podwykonawcę, dalszego Podwykonawcę oraz dowód zapłaty niniejszej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oświadczenia Podwykonawcy, dalszego Podwykonawcy, iż Wykonawca nie zalega z żadnymi zobowiązaniami finansowymi w stosunku do niego, a wynikającymi z zawartej między nimi umowy dotyczącej realizacji przedmiotu zamówienia. </w:t>
      </w:r>
    </w:p>
    <w:p w:rsidR="009A48CB" w:rsidRPr="000B2600" w:rsidRDefault="009A48CB" w:rsidP="000B2600">
      <w:pPr>
        <w:numPr>
          <w:ilvl w:val="0"/>
          <w:numId w:val="19"/>
        </w:numPr>
        <w:spacing w:line="276" w:lineRule="auto"/>
        <w:jc w:val="both"/>
        <w:rPr>
          <w:sz w:val="22"/>
          <w:szCs w:val="22"/>
        </w:rPr>
      </w:pPr>
      <w:r w:rsidRPr="000B2600">
        <w:rPr>
          <w:sz w:val="22"/>
          <w:szCs w:val="22"/>
        </w:rPr>
        <w:t>W przypadku niedostarczenia dowodu zapłaty wymagalnego wynagrodzenia podwykonawcom i dalszym podwyko</w:t>
      </w:r>
      <w:r w:rsidR="00C032D6">
        <w:rPr>
          <w:sz w:val="22"/>
          <w:szCs w:val="22"/>
        </w:rPr>
        <w:t>nawcom, o których mowa w ust.</w:t>
      </w:r>
      <w:r w:rsidR="004A2422">
        <w:rPr>
          <w:sz w:val="22"/>
          <w:szCs w:val="22"/>
        </w:rPr>
        <w:t xml:space="preserve"> 1</w:t>
      </w:r>
      <w:r w:rsidR="00D81E01">
        <w:rPr>
          <w:sz w:val="22"/>
          <w:szCs w:val="22"/>
        </w:rPr>
        <w:t>0</w:t>
      </w:r>
      <w:r w:rsidRPr="000B2600">
        <w:rPr>
          <w:sz w:val="22"/>
          <w:szCs w:val="22"/>
        </w:rPr>
        <w:t xml:space="preserve"> niniejszego paragrafu, Zamawiający zatrzyma z należności Wykonawcy kwotę w wysokości równej należności podwykonawcy, do czasu ich otrzymania. </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Zapisy ust. </w:t>
      </w:r>
      <w:r w:rsidRPr="004A2422">
        <w:rPr>
          <w:rFonts w:cs="Times New Roman"/>
          <w:sz w:val="22"/>
          <w:szCs w:val="22"/>
        </w:rPr>
        <w:t>1</w:t>
      </w:r>
      <w:r w:rsidR="00D81E01">
        <w:rPr>
          <w:rFonts w:cs="Times New Roman"/>
          <w:sz w:val="22"/>
          <w:szCs w:val="22"/>
        </w:rPr>
        <w:t>0 i 11</w:t>
      </w:r>
      <w:r w:rsidRPr="000B2600">
        <w:rPr>
          <w:rFonts w:cs="Times New Roman"/>
          <w:sz w:val="22"/>
          <w:szCs w:val="22"/>
        </w:rPr>
        <w:t xml:space="preserve"> stosuje się analogicznie do podwykonawców i dalszych podwykonawców występujących bezpośrednio do Zamawiającego z żądaniem zapłaty wynagrodzenia. </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 xml:space="preserve">Strony zgodnie postanawiają, iż brak możliwości dokonania przez Zamawiającego zapłaty wynagrodzenia z zastosowaniem mechanizmu podzielonej płatności, o którym mowa w ust. </w:t>
      </w:r>
      <w:r w:rsidR="004A2422">
        <w:rPr>
          <w:rFonts w:cs="Times New Roman"/>
          <w:sz w:val="22"/>
          <w:szCs w:val="22"/>
        </w:rPr>
        <w:t>15</w:t>
      </w:r>
      <w:r w:rsidRPr="000B2600">
        <w:rPr>
          <w:rFonts w:cs="Times New Roman"/>
          <w:sz w:val="22"/>
          <w:szCs w:val="22"/>
        </w:rPr>
        <w:t xml:space="preserve"> powyżej, wynikający z okoliczności, za które odpowiedzialność ponosi Wykonawca, uważany będzie za brak współdziałania Wykonawcy w wykonaniu zobowiązania. Zamawiający nie ponosi odpowiedzialności w przypadku przekroczenia terminu płatności, określonego w ust. 7 powyżej, spowodowanego brakiem możliwości dokonanie zapłaty z zastosowaniem mechanizmu podzielonej płatności, zgodnie z ust. 13 powyżej.</w:t>
      </w:r>
    </w:p>
    <w:p w:rsidR="009A48CB" w:rsidRPr="000B2600" w:rsidRDefault="009A48CB" w:rsidP="000B2600">
      <w:pPr>
        <w:pStyle w:val="Bezodstpw1"/>
        <w:spacing w:line="276" w:lineRule="auto"/>
        <w:ind w:left="360"/>
        <w:jc w:val="both"/>
        <w:rPr>
          <w:rFonts w:cs="Times New Roman"/>
          <w:sz w:val="22"/>
          <w:szCs w:val="22"/>
        </w:rPr>
      </w:pPr>
    </w:p>
    <w:p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lastRenderedPageBreak/>
        <w:t>V. Odbiory</w:t>
      </w:r>
    </w:p>
    <w:p w:rsidR="009A48CB" w:rsidRPr="000B2600" w:rsidRDefault="00D81E01" w:rsidP="000B2600">
      <w:pPr>
        <w:pStyle w:val="NormalnyWeb"/>
        <w:spacing w:before="0" w:beforeAutospacing="0" w:after="0" w:line="276" w:lineRule="auto"/>
        <w:jc w:val="center"/>
        <w:rPr>
          <w:b/>
          <w:bCs/>
          <w:sz w:val="22"/>
          <w:szCs w:val="22"/>
        </w:rPr>
      </w:pPr>
      <w:r>
        <w:rPr>
          <w:b/>
          <w:bCs/>
          <w:sz w:val="22"/>
          <w:szCs w:val="22"/>
        </w:rPr>
        <w:t>§ 9</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zgłosi gotowość do odbioru końcowego pisemnie Zamawiającemu.</w:t>
      </w:r>
    </w:p>
    <w:p w:rsidR="009A48CB" w:rsidRPr="000B2600" w:rsidRDefault="009A48CB" w:rsidP="000B2600">
      <w:pPr>
        <w:tabs>
          <w:tab w:val="left" w:pos="360"/>
        </w:tabs>
        <w:spacing w:line="276" w:lineRule="auto"/>
        <w:ind w:left="284"/>
        <w:jc w:val="both"/>
        <w:rPr>
          <w:sz w:val="22"/>
          <w:szCs w:val="22"/>
        </w:rPr>
      </w:pPr>
      <w:r w:rsidRPr="000B2600">
        <w:rPr>
          <w:sz w:val="22"/>
          <w:szCs w:val="22"/>
        </w:rPr>
        <w:t>Odbiór końcowy jest dokonywany po zakończeniu przez Wykonawcę wszystkich robót budowlanych składających się na przedmi</w:t>
      </w:r>
      <w:r w:rsidR="00D81E01">
        <w:rPr>
          <w:sz w:val="22"/>
          <w:szCs w:val="22"/>
        </w:rPr>
        <w:t>ot umowy</w:t>
      </w:r>
      <w:r w:rsidRPr="000B2600">
        <w:rPr>
          <w:sz w:val="22"/>
          <w:szCs w:val="22"/>
        </w:rPr>
        <w:t>.</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zobowiązany jest przedłożyć Zamawiającemu przed wbudowaniem dokumenty (atesty, certyfikaty) potwierdzające, że wyroby budowlane są zgodne z art. 10 ustawy Prawo budowlane (opisane i ostemplowane przez osobę Kierownika budowy).</w:t>
      </w:r>
    </w:p>
    <w:p w:rsidR="009A48CB" w:rsidRPr="000B2600" w:rsidRDefault="009A48CB" w:rsidP="000B2600">
      <w:pPr>
        <w:numPr>
          <w:ilvl w:val="0"/>
          <w:numId w:val="20"/>
        </w:numPr>
        <w:tabs>
          <w:tab w:val="left" w:pos="360"/>
        </w:tabs>
        <w:spacing w:line="276" w:lineRule="auto"/>
        <w:ind w:left="360" w:hanging="360"/>
        <w:jc w:val="both"/>
      </w:pPr>
      <w:r w:rsidRPr="000B2600">
        <w:rPr>
          <w:sz w:val="22"/>
          <w:szCs w:val="22"/>
        </w:rPr>
        <w:t>Wraz ze zgłoszeniem do odbioru końcowego Wykonawca przekaże Zamawiającemu następujące dokumenty:</w:t>
      </w:r>
    </w:p>
    <w:p w:rsidR="009A48CB" w:rsidRPr="000B2600" w:rsidRDefault="009A48CB" w:rsidP="000B2600">
      <w:pPr>
        <w:numPr>
          <w:ilvl w:val="0"/>
          <w:numId w:val="21"/>
        </w:numPr>
        <w:autoSpaceDE w:val="0"/>
        <w:spacing w:after="100" w:afterAutospacing="1" w:line="276" w:lineRule="auto"/>
        <w:ind w:left="709" w:hanging="425"/>
        <w:jc w:val="both"/>
        <w:rPr>
          <w:sz w:val="22"/>
          <w:szCs w:val="22"/>
        </w:rPr>
      </w:pPr>
      <w:r w:rsidRPr="000B2600">
        <w:rPr>
          <w:sz w:val="22"/>
          <w:szCs w:val="22"/>
        </w:rPr>
        <w:t>pismo potwierdzające gotowość do odbioru potwierdzone wpisem kierownika budowy i Inspektora nadzoru,</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oświadczenie kierownika budowy, że roboty zostały wykonane zgodnie z dokumentacją, sztuką budowlaną, odpowiednimi przepisami i normami a przy zmianach potwierdzenie, że zmiany zostały zaakceptowane przez autora projektu i Inspektora nadzoru oraz że teren budowy został uprzątnięty,</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atesty, certyfikaty i aprobaty zgodności na wbudowane materiały zgodnie ze specyfikacją techniczną wykonania i odbioru robót,</w:t>
      </w:r>
    </w:p>
    <w:p w:rsidR="009A48CB" w:rsidRPr="000B2600" w:rsidRDefault="009A48CB" w:rsidP="00D81E01">
      <w:pPr>
        <w:numPr>
          <w:ilvl w:val="0"/>
          <w:numId w:val="21"/>
        </w:numPr>
        <w:autoSpaceDE w:val="0"/>
        <w:spacing w:line="276" w:lineRule="auto"/>
        <w:ind w:left="709" w:hanging="425"/>
        <w:jc w:val="both"/>
        <w:rPr>
          <w:sz w:val="22"/>
          <w:szCs w:val="22"/>
        </w:rPr>
      </w:pPr>
      <w:r w:rsidRPr="000B2600">
        <w:rPr>
          <w:sz w:val="22"/>
          <w:szCs w:val="22"/>
        </w:rPr>
        <w:t>inne niezbędne dokumenty potw</w:t>
      </w:r>
      <w:r w:rsidR="00D81E01">
        <w:rPr>
          <w:sz w:val="22"/>
          <w:szCs w:val="22"/>
        </w:rPr>
        <w:t>ierdzające wymagania techniczne</w:t>
      </w:r>
      <w:r w:rsidR="002B1C3E">
        <w:rPr>
          <w:sz w:val="22"/>
          <w:szCs w:val="22"/>
        </w:rPr>
        <w:t xml:space="preserve">; </w:t>
      </w:r>
    </w:p>
    <w:p w:rsidR="009A48CB" w:rsidRPr="000B2600" w:rsidRDefault="009A48CB" w:rsidP="00D81E01">
      <w:pPr>
        <w:numPr>
          <w:ilvl w:val="0"/>
          <w:numId w:val="20"/>
        </w:numPr>
        <w:tabs>
          <w:tab w:val="left" w:pos="360"/>
        </w:tabs>
        <w:spacing w:line="276" w:lineRule="auto"/>
        <w:ind w:left="360" w:hanging="360"/>
        <w:jc w:val="both"/>
        <w:rPr>
          <w:sz w:val="22"/>
          <w:szCs w:val="22"/>
        </w:rPr>
      </w:pPr>
      <w:r w:rsidRPr="000B2600">
        <w:rPr>
          <w:sz w:val="22"/>
          <w:szCs w:val="22"/>
        </w:rPr>
        <w:t>Zamawiający wyznaczy i rozpocznie czynności odbioru w terminie 7 dni roboczych od daty pisemnego zawiadomienia go przez Wykonawcę o osiągnięciu gotowości do odbioru końcowego.</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Zamawiający zobowiązany jest do dokonania lub odmowy dokonania odbioru końcowego, w terminie 14 dni od dnia rozpoczęcia tego odbioru.</w:t>
      </w:r>
    </w:p>
    <w:p w:rsidR="009A48CB" w:rsidRPr="000B2600" w:rsidRDefault="009A48CB" w:rsidP="000B2600">
      <w:pPr>
        <w:numPr>
          <w:ilvl w:val="0"/>
          <w:numId w:val="20"/>
        </w:numPr>
        <w:tabs>
          <w:tab w:val="left" w:pos="360"/>
          <w:tab w:val="left" w:pos="900"/>
        </w:tabs>
        <w:spacing w:line="276" w:lineRule="auto"/>
        <w:ind w:left="360" w:hanging="360"/>
        <w:jc w:val="both"/>
        <w:rPr>
          <w:sz w:val="22"/>
          <w:szCs w:val="22"/>
        </w:rPr>
      </w:pPr>
      <w:r w:rsidRPr="000B2600">
        <w:rPr>
          <w:sz w:val="22"/>
          <w:szCs w:val="22"/>
        </w:rPr>
        <w:t xml:space="preserve">W przypadku stwierdzenia w trakcie odbioru wad lub usterek, Zamawiający odmawia odbioru do czasu ich usunięcia a Wykonawca usunie je na własny koszt w terminie wyznaczonym przez Zamawiającego. </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 datę wykonania przedmiotu umowy, uznaje się datę stwierdzoną w protokole odbioru końcowego bez uwag.</w:t>
      </w:r>
    </w:p>
    <w:p w:rsidR="009A48CB" w:rsidRPr="000B2600" w:rsidRDefault="009A48CB" w:rsidP="000B2600">
      <w:pPr>
        <w:pStyle w:val="NormalnyWeb"/>
        <w:spacing w:before="0" w:beforeAutospacing="0" w:after="0" w:line="276" w:lineRule="auto"/>
        <w:jc w:val="center"/>
        <w:rPr>
          <w:b/>
          <w:bCs/>
          <w:sz w:val="22"/>
          <w:szCs w:val="22"/>
        </w:rPr>
      </w:pPr>
    </w:p>
    <w:p w:rsidR="009A48CB" w:rsidRPr="000B2600" w:rsidRDefault="00D81E01" w:rsidP="000B2600">
      <w:pPr>
        <w:pStyle w:val="NormalnyWeb"/>
        <w:spacing w:before="0" w:beforeAutospacing="0" w:after="0" w:line="276" w:lineRule="auto"/>
        <w:jc w:val="center"/>
        <w:rPr>
          <w:b/>
          <w:bCs/>
          <w:sz w:val="22"/>
          <w:szCs w:val="22"/>
        </w:rPr>
      </w:pPr>
      <w:r>
        <w:rPr>
          <w:b/>
          <w:bCs/>
          <w:sz w:val="22"/>
          <w:szCs w:val="22"/>
        </w:rPr>
        <w:t>V</w:t>
      </w:r>
      <w:r w:rsidR="009A48CB" w:rsidRPr="000B2600">
        <w:rPr>
          <w:b/>
          <w:bCs/>
          <w:sz w:val="22"/>
          <w:szCs w:val="22"/>
        </w:rPr>
        <w:t>I. Kary umowne</w:t>
      </w:r>
    </w:p>
    <w:p w:rsidR="009A48CB" w:rsidRPr="000B2600" w:rsidRDefault="00D81E01" w:rsidP="000B2600">
      <w:pPr>
        <w:pStyle w:val="NormalnyWeb"/>
        <w:spacing w:before="0" w:beforeAutospacing="0" w:after="0" w:line="276" w:lineRule="auto"/>
        <w:jc w:val="center"/>
        <w:rPr>
          <w:b/>
          <w:bCs/>
          <w:sz w:val="22"/>
          <w:szCs w:val="22"/>
        </w:rPr>
      </w:pPr>
      <w:r>
        <w:rPr>
          <w:b/>
          <w:bCs/>
          <w:sz w:val="22"/>
          <w:szCs w:val="22"/>
        </w:rPr>
        <w:t>§ 10</w:t>
      </w:r>
    </w:p>
    <w:p w:rsidR="009A48CB" w:rsidRPr="000B2600" w:rsidRDefault="009A48CB" w:rsidP="000B2600">
      <w:pPr>
        <w:pStyle w:val="NormalnyWeb"/>
        <w:numPr>
          <w:ilvl w:val="0"/>
          <w:numId w:val="8"/>
        </w:numPr>
        <w:tabs>
          <w:tab w:val="clear" w:pos="720"/>
          <w:tab w:val="num" w:pos="284"/>
        </w:tabs>
        <w:spacing w:before="0" w:beforeAutospacing="0" w:after="0" w:line="276" w:lineRule="auto"/>
        <w:ind w:left="426"/>
        <w:jc w:val="both"/>
        <w:rPr>
          <w:sz w:val="22"/>
          <w:szCs w:val="22"/>
        </w:rPr>
      </w:pPr>
      <w:r w:rsidRPr="000B2600">
        <w:rPr>
          <w:sz w:val="22"/>
          <w:szCs w:val="22"/>
        </w:rPr>
        <w:t>Zamawiający może żądać od Wykonawcy zapłaty kar umownych w następujących przypadkach:</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10% wynagrodz</w:t>
      </w:r>
      <w:r w:rsidR="00BF7FA0">
        <w:rPr>
          <w:sz w:val="22"/>
          <w:szCs w:val="22"/>
        </w:rPr>
        <w:t>enia umownego, określonego w §8</w:t>
      </w:r>
      <w:r w:rsidRPr="000B2600">
        <w:rPr>
          <w:sz w:val="22"/>
          <w:szCs w:val="22"/>
        </w:rPr>
        <w:t xml:space="preserve"> ust. 1, w przypadku odstąpienia od umowy przez Zamawiającego z przyczyn leżących po stronie Wykonawcy. Strony przewidują możliwość dochodzenia tej kary po odstąpieniu od umowy z tytułu jej niewykonania przez Wykonawcę w całości lub części,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0,5% wynagrodz</w:t>
      </w:r>
      <w:r w:rsidR="00BF7FA0">
        <w:rPr>
          <w:sz w:val="22"/>
          <w:szCs w:val="22"/>
        </w:rPr>
        <w:t>enia umownego, określonego w §8</w:t>
      </w:r>
      <w:r w:rsidRPr="000B2600">
        <w:rPr>
          <w:sz w:val="22"/>
          <w:szCs w:val="22"/>
        </w:rPr>
        <w:t xml:space="preserve"> ust. 1, za brak zapłaty wynagrodzenia należnego podwykonawcom, dalszemu podwykonawcom, w terminie określonym w umowie z podwykonawcą lub dalszymi podwykonawcami,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0,02% wynagrodz</w:t>
      </w:r>
      <w:r w:rsidR="00BF7FA0">
        <w:rPr>
          <w:sz w:val="22"/>
          <w:szCs w:val="22"/>
        </w:rPr>
        <w:t>enia umownego, określonego w §8</w:t>
      </w:r>
      <w:r w:rsidRPr="000B2600">
        <w:rPr>
          <w:sz w:val="22"/>
          <w:szCs w:val="22"/>
        </w:rPr>
        <w:t xml:space="preserve"> ust. 1 za nieterminową zapłatę wynagrodzenia należnego podwykonawcom lub dalszym podwykonawcom, liczoną za każdy dzień od upływu terminu wskazanego za ostateczny dzień zapłaty do dnia zapłaty wynagrodzenia,</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w:t>
      </w:r>
      <w:r w:rsidR="00BF7FA0">
        <w:rPr>
          <w:sz w:val="22"/>
          <w:szCs w:val="22"/>
        </w:rPr>
        <w:t>enia umownego, określonego w §8</w:t>
      </w:r>
      <w:r w:rsidRPr="000B2600">
        <w:rPr>
          <w:sz w:val="22"/>
          <w:szCs w:val="22"/>
        </w:rPr>
        <w:t xml:space="preserve"> ust. 1, za nieprzedłożenie do zaakceptowania projektu umowy o podwykonawstwo, której przedmiotem są roboty budowlane lub pr</w:t>
      </w:r>
      <w:r w:rsidR="00B32743">
        <w:rPr>
          <w:sz w:val="22"/>
          <w:szCs w:val="22"/>
        </w:rPr>
        <w:t>ojektu jej zmiany zgodnie z § 12</w:t>
      </w:r>
      <w:r w:rsidRPr="000B2600">
        <w:rPr>
          <w:sz w:val="22"/>
          <w:szCs w:val="22"/>
        </w:rPr>
        <w:t xml:space="preserve"> ust.1,</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w:t>
      </w:r>
      <w:r w:rsidR="00BF7FA0">
        <w:rPr>
          <w:sz w:val="22"/>
          <w:szCs w:val="22"/>
        </w:rPr>
        <w:t>enia umownego, określonego w §8</w:t>
      </w:r>
      <w:r w:rsidRPr="000B2600">
        <w:rPr>
          <w:sz w:val="22"/>
          <w:szCs w:val="22"/>
        </w:rPr>
        <w:t xml:space="preserve"> ust. 1, za nieprzedłożenie poświadczonej za zgodność z oryginałem kopii umowy</w:t>
      </w:r>
      <w:r w:rsidR="00B32743">
        <w:rPr>
          <w:sz w:val="22"/>
          <w:szCs w:val="22"/>
        </w:rPr>
        <w:t xml:space="preserve"> o podwykonawstwo zgodnie z § 12</w:t>
      </w:r>
      <w:r w:rsidRPr="000B2600">
        <w:rPr>
          <w:sz w:val="22"/>
          <w:szCs w:val="22"/>
        </w:rPr>
        <w:t xml:space="preserve"> ust. 5,</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lastRenderedPageBreak/>
        <w:t>0,3% wynagrodz</w:t>
      </w:r>
      <w:r w:rsidR="00BF7FA0">
        <w:rPr>
          <w:sz w:val="22"/>
          <w:szCs w:val="22"/>
        </w:rPr>
        <w:t>enia umownego, określonego w §8</w:t>
      </w:r>
      <w:r w:rsidRPr="000B2600">
        <w:rPr>
          <w:sz w:val="22"/>
          <w:szCs w:val="22"/>
        </w:rPr>
        <w:t xml:space="preserve"> ust. 1, w przypadku braku zmiany umowy o podwykonawstwo w zakresie terminu zapł</w:t>
      </w:r>
      <w:r w:rsidR="00BF7FA0">
        <w:rPr>
          <w:sz w:val="22"/>
          <w:szCs w:val="22"/>
        </w:rPr>
        <w:t>aty w sytuacji określonej w § 12</w:t>
      </w:r>
      <w:r w:rsidRPr="000B2600">
        <w:rPr>
          <w:sz w:val="22"/>
          <w:szCs w:val="22"/>
        </w:rPr>
        <w:t xml:space="preserve"> ust. 9,</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0,05% wynagrodz</w:t>
      </w:r>
      <w:r w:rsidR="00BF7FA0">
        <w:rPr>
          <w:sz w:val="22"/>
          <w:szCs w:val="22"/>
        </w:rPr>
        <w:t>enia umownego, określonego w §8</w:t>
      </w:r>
      <w:r w:rsidRPr="000B2600">
        <w:rPr>
          <w:sz w:val="22"/>
          <w:szCs w:val="22"/>
        </w:rPr>
        <w:t xml:space="preserve"> ust. 1, za każdy dzień zwłoki w usunięciu wad i usterek dotyczących robót budowlanych w okresie gwarancji i rękojmi, licząc od dnia wyznaczonego na usunięcie wad i usterek,</w:t>
      </w:r>
    </w:p>
    <w:p w:rsidR="009A48CB" w:rsidRDefault="009A48CB" w:rsidP="000B2600">
      <w:pPr>
        <w:pStyle w:val="NormalnyWeb1"/>
        <w:numPr>
          <w:ilvl w:val="0"/>
          <w:numId w:val="22"/>
        </w:numPr>
        <w:spacing w:before="0" w:after="0" w:line="276" w:lineRule="auto"/>
        <w:jc w:val="both"/>
        <w:rPr>
          <w:sz w:val="22"/>
          <w:szCs w:val="22"/>
        </w:rPr>
      </w:pPr>
      <w:r w:rsidRPr="000B2600">
        <w:rPr>
          <w:sz w:val="22"/>
          <w:szCs w:val="22"/>
        </w:rPr>
        <w:t>z tytułu niespełnienia przez Wykonawcę, podwykonawcę lub dalszego podwykonawcę wymogu zatrudnienia na podstawie umowy o pracę osób wykonujących czynności wymieni</w:t>
      </w:r>
      <w:r w:rsidR="00B022D2">
        <w:rPr>
          <w:sz w:val="22"/>
          <w:szCs w:val="22"/>
        </w:rPr>
        <w:t>one w SI</w:t>
      </w:r>
      <w:r w:rsidRPr="000B2600">
        <w:rPr>
          <w:sz w:val="22"/>
          <w:szCs w:val="22"/>
        </w:rPr>
        <w:t>WZ, Zamawiający przewiduje sankcję w postaci obowiązku zapłaty przez Wykonawcę kary umownej w wysokości iloczynu minimalnego wynagrodzenia za pracę ustalonego na podstawie przepisów o minimalnym wynagrodzeniu za pracę (obowiązujących w chwili stwierdzenia przez Zamawiającego niedopełnienia wymogu zatrudnienia pracowników w rozumieniu przepisów Kodeksu Pracy) oraz liczby miesięcy w okresie realizacji Umowy, w których nie dopełniono przedmiotowego wymogu – za każdą osobę poniżej liczby wskazanych pracowników w wykazie pracowników. W razie stwierdzenia braku dopełnienia wymogu, o którym mowa w poprzednim zdaniu w okresie niepełnego miesiąca, karę nalicza się proporcjonalnie przyjmując, iż jeden (1) miesiąc odpowiada trzydziestu (30) dniom.</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wyraża zgodę na potrącanie kar umownych z wystawionej faktury.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nie może przenieść na rzecz osób trzecich wierzytelności wynikającej z niniejszej umowy.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 xml:space="preserve">Zamawiający może żądać od Wykonawcy zapłaty odszkodowania przenoszącego wysokość zastrzeżonej kary umownej na zasadach ogólnych kodeksu cywilnego. </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może żądać od Zamawiającego kary umownej w wysokości 10% wynagrodz</w:t>
      </w:r>
      <w:r w:rsidR="00B022D2">
        <w:rPr>
          <w:sz w:val="22"/>
          <w:szCs w:val="22"/>
        </w:rPr>
        <w:t>enia umownego, określonego w §8</w:t>
      </w:r>
      <w:r w:rsidRPr="000B2600">
        <w:rPr>
          <w:sz w:val="22"/>
          <w:szCs w:val="22"/>
        </w:rPr>
        <w:t xml:space="preserve"> ust. 1, w przypadku odstąpienia od umowy przez Wykonawcę  z przyczyn leżących po stronie Zamawiającego.</w:t>
      </w:r>
    </w:p>
    <w:p w:rsidR="009A48CB" w:rsidRDefault="009A48CB" w:rsidP="00657178">
      <w:pPr>
        <w:pStyle w:val="Akapitzlist2"/>
        <w:widowControl w:val="0"/>
        <w:numPr>
          <w:ilvl w:val="0"/>
          <w:numId w:val="8"/>
        </w:numPr>
        <w:spacing w:after="0"/>
        <w:ind w:left="714" w:hanging="357"/>
        <w:jc w:val="both"/>
        <w:rPr>
          <w:rFonts w:ascii="Times New Roman" w:hAnsi="Times New Roman"/>
          <w:b/>
          <w:szCs w:val="22"/>
          <w:lang w:eastAsia="ar-SA"/>
        </w:rPr>
      </w:pPr>
      <w:r w:rsidRPr="000B2600">
        <w:rPr>
          <w:rFonts w:ascii="Times New Roman" w:hAnsi="Times New Roman"/>
          <w:b/>
          <w:szCs w:val="22"/>
          <w:lang w:eastAsia="ar-SA"/>
        </w:rPr>
        <w:t>Przy zastosowaniu kar umownych, o których mowa w ustępach poprzedzających Zamawiający uwzględnia art. 15r1 ustawy z dnia 2 marca 2020 r. o szczególnych rozwiązaniach związanych z zapobieganiem, przeciwdziałaniem i zwalczaniem Covid-19, innych chorób zakaźnych oraz wywołanych nimi sytuacji kryzysowych.</w:t>
      </w:r>
    </w:p>
    <w:p w:rsidR="00A24EB3" w:rsidRPr="00B54DB0" w:rsidRDefault="00A24EB3" w:rsidP="000B2600">
      <w:pPr>
        <w:pStyle w:val="Akapitzlist2"/>
        <w:widowControl w:val="0"/>
        <w:numPr>
          <w:ilvl w:val="0"/>
          <w:numId w:val="8"/>
        </w:numPr>
        <w:spacing w:after="160"/>
        <w:jc w:val="both"/>
        <w:rPr>
          <w:rFonts w:ascii="Times New Roman" w:hAnsi="Times New Roman"/>
          <w:b/>
          <w:szCs w:val="22"/>
          <w:lang w:eastAsia="ar-SA"/>
        </w:rPr>
      </w:pPr>
      <w:r w:rsidRPr="00B54DB0">
        <w:rPr>
          <w:rFonts w:ascii="Times New Roman" w:hAnsi="Times New Roman"/>
          <w:b/>
          <w:szCs w:val="22"/>
          <w:lang w:eastAsia="ar-SA"/>
        </w:rPr>
        <w:t xml:space="preserve">Łączna maksymalna wysokość kar umownych, których mogą dochodzić Strony wynosi </w:t>
      </w:r>
      <w:r w:rsidR="00B54DB0" w:rsidRPr="00B54DB0">
        <w:rPr>
          <w:rFonts w:ascii="Times New Roman" w:hAnsi="Times New Roman"/>
          <w:b/>
          <w:szCs w:val="22"/>
          <w:lang w:eastAsia="ar-SA"/>
        </w:rPr>
        <w:t>20% wartości wynagrodzenia umownego.</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B022D2" w:rsidP="000B2600">
      <w:pPr>
        <w:pStyle w:val="NormalnyWeb"/>
        <w:spacing w:before="0" w:beforeAutospacing="0" w:after="0" w:line="276" w:lineRule="auto"/>
        <w:ind w:left="180" w:firstLine="180"/>
        <w:jc w:val="center"/>
        <w:rPr>
          <w:b/>
          <w:sz w:val="22"/>
          <w:szCs w:val="22"/>
        </w:rPr>
      </w:pPr>
      <w:r>
        <w:rPr>
          <w:b/>
          <w:sz w:val="22"/>
          <w:szCs w:val="22"/>
        </w:rPr>
        <w:t>VII</w:t>
      </w:r>
      <w:r w:rsidR="009A48CB" w:rsidRPr="000B2600">
        <w:rPr>
          <w:b/>
          <w:sz w:val="22"/>
          <w:szCs w:val="22"/>
        </w:rPr>
        <w:t>. Odstąpienie</w:t>
      </w:r>
    </w:p>
    <w:p w:rsidR="009A48CB" w:rsidRPr="000B2600" w:rsidRDefault="00B022D2" w:rsidP="000B2600">
      <w:pPr>
        <w:pStyle w:val="NormalnyWeb"/>
        <w:spacing w:before="0" w:beforeAutospacing="0" w:after="0" w:line="276" w:lineRule="auto"/>
        <w:jc w:val="center"/>
        <w:rPr>
          <w:b/>
          <w:bCs/>
          <w:sz w:val="22"/>
          <w:szCs w:val="22"/>
        </w:rPr>
      </w:pPr>
      <w:r>
        <w:rPr>
          <w:b/>
          <w:bCs/>
          <w:sz w:val="22"/>
          <w:szCs w:val="22"/>
        </w:rPr>
        <w:t>§ 11</w:t>
      </w:r>
    </w:p>
    <w:p w:rsidR="009A48CB" w:rsidRPr="000B2600" w:rsidRDefault="009A48CB" w:rsidP="000B2600">
      <w:pPr>
        <w:pStyle w:val="NormalnyWeb"/>
        <w:numPr>
          <w:ilvl w:val="1"/>
          <w:numId w:val="18"/>
        </w:numPr>
        <w:tabs>
          <w:tab w:val="clear" w:pos="1440"/>
          <w:tab w:val="num" w:pos="720"/>
        </w:tabs>
        <w:spacing w:before="0" w:beforeAutospacing="0" w:after="0" w:line="276" w:lineRule="auto"/>
        <w:ind w:left="720"/>
        <w:jc w:val="both"/>
        <w:rPr>
          <w:sz w:val="22"/>
          <w:szCs w:val="22"/>
        </w:rPr>
      </w:pPr>
      <w:r w:rsidRPr="000B2600">
        <w:rPr>
          <w:sz w:val="22"/>
          <w:szCs w:val="22"/>
        </w:rPr>
        <w:t>Zamawiającemu przysługuje prawo odstąpienia do umowy w ciągu 30 dni od powzięcia wiadomości o okolicznościach uzasadniających odstąpienie od umowy, gdy:</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realizacji przedmiotu umowy z przyczyn leżących po stronie Wykonawcy w terminie 14 dni od dnia udzielenia zamówienia;</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wykonywania robót budowlanych w terminie 14 dni od dnia przekazania terenu budowy oraz mimo pisemnego wezwanie nie kontynuuje ich;</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przerwał z przyczyn leżących po stronie Wykonawcy realizację przedmiotu umowy i przerwa ta, mimo pisemnego wezwanie, trwa dłużej niż 7 dni;</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 ustalonego na podstawie inwentaryzacji wykonanych robót, przygotowanej zgodnie z zapisami ust. 4 pkt 3) niniejszego paragrafu.</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lastRenderedPageBreak/>
        <w:t>Wykonawca realizuje roboty przewidziane niniejszą umową w sposób niezgodny z niniejszą umową, dokumentacją projektową, spe</w:t>
      </w:r>
      <w:r w:rsidR="00657178">
        <w:rPr>
          <w:sz w:val="22"/>
          <w:szCs w:val="22"/>
        </w:rPr>
        <w:t xml:space="preserve">cyfikacjami technicznymi </w:t>
      </w:r>
      <w:r w:rsidRPr="000B2600">
        <w:rPr>
          <w:sz w:val="22"/>
          <w:szCs w:val="22"/>
        </w:rPr>
        <w:t>lub wskazaniami Zamawiającego.</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Odstąpienie od umowy, o którym mowa w ust. 1, powinno nastąpić w formie pisemnej pod rygorem nieważności takiego oświadczenia i powinno zawierać uzasadnienie.</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W wypadku odstąpienia od umowy Wykonawcę oraz Zamawiającego obciążają następujące obowiązki:</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Wykonawca zabezpieczy przerwane roboty w zakresie obustronnie uzgodnionym na koszt tej strony, z której to winy nastąpiło odstąpienie od umowy,</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 xml:space="preserve">Wykonawca zgłosi do dokonania przez Zamawiającego odbioru robót przerwanych, jeżeli odstąpienie od umowy nastąpiło z przyczyn, za które Wykonawca nie odpowiada, </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w terminie 5 dni od daty zgłoszenia, o którym mowa w pkt 2),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w:t>
      </w:r>
    </w:p>
    <w:p w:rsidR="009A48CB"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r w:rsidR="004E3A6D">
        <w:rPr>
          <w:rFonts w:cs="Times New Roman"/>
          <w:sz w:val="22"/>
          <w:szCs w:val="22"/>
        </w:rPr>
        <w:t>.</w:t>
      </w:r>
    </w:p>
    <w:p w:rsidR="004E3A6D" w:rsidRPr="000B2600" w:rsidRDefault="004E3A6D" w:rsidP="004E3A6D">
      <w:pPr>
        <w:pStyle w:val="Bezodstpw1"/>
        <w:spacing w:line="276" w:lineRule="auto"/>
        <w:ind w:left="720"/>
        <w:jc w:val="both"/>
        <w:rPr>
          <w:rFonts w:cs="Times New Roman"/>
          <w:sz w:val="22"/>
          <w:szCs w:val="22"/>
        </w:rPr>
      </w:pPr>
    </w:p>
    <w:p w:rsidR="009A48CB" w:rsidRPr="000B2600" w:rsidRDefault="00B022D2" w:rsidP="000B2600">
      <w:pPr>
        <w:pStyle w:val="NormalnyWeb"/>
        <w:spacing w:before="0" w:beforeAutospacing="0" w:after="0" w:line="276" w:lineRule="auto"/>
        <w:ind w:left="180" w:firstLine="180"/>
        <w:jc w:val="center"/>
        <w:rPr>
          <w:b/>
          <w:sz w:val="22"/>
          <w:szCs w:val="22"/>
        </w:rPr>
      </w:pPr>
      <w:r>
        <w:rPr>
          <w:b/>
          <w:sz w:val="22"/>
          <w:szCs w:val="22"/>
        </w:rPr>
        <w:t>VIII</w:t>
      </w:r>
      <w:r w:rsidR="009A48CB" w:rsidRPr="000B2600">
        <w:rPr>
          <w:b/>
          <w:sz w:val="22"/>
          <w:szCs w:val="22"/>
        </w:rPr>
        <w:t>. Podwykonawstwo</w:t>
      </w:r>
    </w:p>
    <w:p w:rsidR="009A48CB" w:rsidRPr="000B2600" w:rsidRDefault="00B022D2" w:rsidP="000B2600">
      <w:pPr>
        <w:pStyle w:val="NormalnyWeb"/>
        <w:spacing w:before="0" w:beforeAutospacing="0" w:after="0" w:line="276" w:lineRule="auto"/>
        <w:jc w:val="center"/>
        <w:rPr>
          <w:b/>
          <w:bCs/>
          <w:sz w:val="22"/>
          <w:szCs w:val="22"/>
        </w:rPr>
      </w:pPr>
      <w:r>
        <w:rPr>
          <w:b/>
          <w:bCs/>
          <w:sz w:val="22"/>
          <w:szCs w:val="22"/>
        </w:rPr>
        <w:t>§ 12</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Do zawarcia przez Wykonawcę umowy z Podwykonawcą lub dalszym podwykonawcą/</w:t>
      </w:r>
      <w:proofErr w:type="spellStart"/>
      <w:r w:rsidRPr="000B2600">
        <w:rPr>
          <w:rFonts w:cs="Times New Roman"/>
          <w:b w:val="0"/>
          <w:sz w:val="22"/>
          <w:szCs w:val="22"/>
        </w:rPr>
        <w:t>ami</w:t>
      </w:r>
      <w:proofErr w:type="spellEnd"/>
      <w:r w:rsidRPr="000B2600">
        <w:rPr>
          <w:rFonts w:cs="Times New Roman"/>
          <w:b w:val="0"/>
          <w:sz w:val="22"/>
          <w:szCs w:val="22"/>
        </w:rPr>
        <w:t xml:space="preserve">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7 dni roboczych od dnia przedłożenia Zamawiającemu projektu umowy o podwykonawstwo, zgłasza pisemne zastrzeżenia do projektu umowy o podwykonawstwo, której przedmiotem są roboty budowlane:</w:t>
      </w:r>
    </w:p>
    <w:p w:rsidR="009A48CB" w:rsidRPr="000B2600" w:rsidRDefault="009A48CB" w:rsidP="000B2600">
      <w:pPr>
        <w:pStyle w:val="Tekstpodstawowy21"/>
        <w:widowControl/>
        <w:numPr>
          <w:ilvl w:val="1"/>
          <w:numId w:val="26"/>
        </w:numPr>
        <w:suppressAutoHyphens w:val="0"/>
        <w:spacing w:line="276" w:lineRule="auto"/>
        <w:rPr>
          <w:rFonts w:cs="Times New Roman"/>
          <w:b w:val="0"/>
          <w:sz w:val="22"/>
          <w:szCs w:val="22"/>
        </w:rPr>
      </w:pPr>
      <w:r w:rsidRPr="000B2600">
        <w:rPr>
          <w:rFonts w:cs="Times New Roman"/>
          <w:b w:val="0"/>
          <w:sz w:val="22"/>
          <w:szCs w:val="22"/>
        </w:rPr>
        <w:t>gdy przewiduje termin zapłaty wynagrodzenia dłuższy niż określony w ust. 2.</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pisemnych zastrzeżeń do przedłożonego projektu umowy o podwykonawstwo, której przedmiotem są roboty budowlane, w terminie określonym zgodnie z ust. 3, uważa się za akceptację projektu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Wykonawca, podwykonawca lub dalszy podwykonawca zamówienia na roboty budowlane przedkłada Zamawiającemu poświadczoną za zgodność z oryginałem kopię zawartej umowy o </w:t>
      </w:r>
      <w:r w:rsidRPr="000B2600">
        <w:rPr>
          <w:rFonts w:cs="Times New Roman"/>
          <w:b w:val="0"/>
          <w:sz w:val="22"/>
          <w:szCs w:val="22"/>
        </w:rPr>
        <w:lastRenderedPageBreak/>
        <w:t xml:space="preserve">podwykonawstwo, której przedmiotem są roboty budowlane, w terminie 7 dni od dnia jej zawarcia.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określonym zgodnie z ust. 3, zgłasza pisemny sprzeciw do umowy o podwykonawstwo, której przedmiotem są roboty budowlane, w przypadkach, o których mowa w ust. 3.</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pisemnego sprzeciwu do przedłożonej umowy o podwykonawstwo, której przedmiotem są roboty budowlane, w terminie określonym zgodnie z ust. 3, uważa się za akceptację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W przypadku, o którym mowa w ust. 8, jeżeli termin zapłaty wynagrodzenia jest dłuższy niż określony w ust. 2, Zamawiający informuje o tym Wykonawcę i wzywa go do doprowadzenia do </w:t>
      </w:r>
      <w:r w:rsidRPr="00B022D2">
        <w:rPr>
          <w:rFonts w:cs="Times New Roman"/>
          <w:b w:val="0"/>
          <w:sz w:val="22"/>
          <w:szCs w:val="22"/>
        </w:rPr>
        <w:t>zmiany tej umowy pod rygorem wystąpienia o zapł</w:t>
      </w:r>
      <w:r w:rsidR="00B022D2" w:rsidRPr="00B022D2">
        <w:rPr>
          <w:rFonts w:cs="Times New Roman"/>
          <w:b w:val="0"/>
          <w:sz w:val="22"/>
          <w:szCs w:val="22"/>
        </w:rPr>
        <w:t xml:space="preserve">atę kary umownej, zgodnie z § 10 ust. 1 </w:t>
      </w:r>
      <w:proofErr w:type="spellStart"/>
      <w:r w:rsidR="00B022D2" w:rsidRPr="00B022D2">
        <w:rPr>
          <w:rFonts w:cs="Times New Roman"/>
          <w:b w:val="0"/>
          <w:sz w:val="22"/>
          <w:szCs w:val="22"/>
        </w:rPr>
        <w:t>pkt</w:t>
      </w:r>
      <w:proofErr w:type="spellEnd"/>
      <w:r w:rsidR="00B022D2" w:rsidRPr="00B022D2">
        <w:rPr>
          <w:rFonts w:cs="Times New Roman"/>
          <w:b w:val="0"/>
          <w:sz w:val="22"/>
          <w:szCs w:val="22"/>
        </w:rPr>
        <w:t xml:space="preserve"> 6</w:t>
      </w:r>
      <w:r w:rsidRPr="00B022D2">
        <w:rPr>
          <w:rFonts w:cs="Times New Roman"/>
          <w:b w:val="0"/>
          <w:sz w:val="22"/>
          <w:szCs w:val="22"/>
        </w:rPr>
        <w:t>.</w:t>
      </w:r>
      <w:r w:rsidRPr="000B2600">
        <w:rPr>
          <w:rFonts w:cs="Times New Roman"/>
          <w:b w:val="0"/>
          <w:sz w:val="22"/>
          <w:szCs w:val="22"/>
        </w:rPr>
        <w:t xml:space="preserve"> Wykonawca zobowiązany jest do zmiany umowy w terminie 3 dni od dnia otrzymania od Zamawiającego informacji o niezgodnym z ust. 2 terminie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Przepisy ust. 1–9 stosuje się odpowiednio do zmian tej umowy o podwykonawstwo.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w:t>
      </w:r>
      <w:r w:rsidR="00046065">
        <w:rPr>
          <w:rFonts w:cs="Times New Roman"/>
          <w:b w:val="0"/>
          <w:sz w:val="22"/>
          <w:szCs w:val="22"/>
        </w:rPr>
        <w:t>ówienia na roboty budowlane</w:t>
      </w:r>
      <w:r w:rsidRPr="000B2600">
        <w:rPr>
          <w:rFonts w:cs="Times New Roman"/>
          <w:b w:val="0"/>
          <w:sz w:val="22"/>
          <w:szCs w:val="22"/>
        </w:rPr>
        <w:t>.</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Bezpośrednia zapłata obejmuje wyłącznie należne wynagrodzenie, bez odsetek, należnych podwykonawcy lub dalszemu podwykonawcy.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Przed dokonaniem bezpośredniej zapłaty Zamawiający umożliwi Wykonawcy zgłoszenie pisemnych uwag dotyczących zasadności bezpośredniej zapłaty wynagrodzenia podwykonawcy lub dalszemu podwykonawcy, o których mowa w ust. 11. Termin zgłaszania uwag, wynosi 7 dni od dnia doręczenia tejże informacji.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zgłoszenia uwag, o których mowa w ust. 14, w terminie wskazanym przez Zamawiającego, Zamawiający może:</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nie dokonać bezpośredniej zapłaty wynagrodzenia podwykonawcy lub dalszemu podwykonawcy, jeżeli Wykonawca wykaże niezasadność takiej zapłaty,</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dokonać bezpośredniej zapłaty wynagrodzenia podwykonawcy lub dalszemu podwykonawcy, jeżeli podwykonawca lub dalszy podwykonawca wykaże zasadność takiej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dokonania bezpośredniej zapłaty podwykonawcy lub dalszemu podwykonawcy, o których mowa w ust. 11, Zamawiający potrąca kwotę wypłaconego wynagrodzenia z wynagrodzenia należnego 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lastRenderedPageBreak/>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Jeżeli zmiana albo rezygnacja z podwykonawcy dotyczy podmiotu, na którego zasoby Wykonawca powoływał się, na zasadach określonych w art. 118 ustawy Prawo zamówień publicznych, w celu wykazania spełniania warunków udziału w postępowaniu, o których mowa w art. 57 Ustawy, Wykonawca jest obowiązany wykazać Zamawiającemu, iż proponowany inny podwykonawca lub Wykonawca samodzielnie spełnia je w stopniu nie mniejszym niż wymagany w trakcie postępowania o udzielenie zamówienia.</w:t>
      </w:r>
    </w:p>
    <w:p w:rsidR="009A48CB" w:rsidRPr="000B2600" w:rsidRDefault="009A48CB" w:rsidP="000B2600">
      <w:pPr>
        <w:pStyle w:val="NormalnyWeb"/>
        <w:spacing w:before="0" w:beforeAutospacing="0" w:after="0" w:line="276" w:lineRule="auto"/>
        <w:rPr>
          <w:sz w:val="22"/>
          <w:szCs w:val="22"/>
        </w:rPr>
      </w:pPr>
    </w:p>
    <w:p w:rsidR="009A48CB" w:rsidRPr="000B2600" w:rsidRDefault="00046065" w:rsidP="000B2600">
      <w:pPr>
        <w:pStyle w:val="NormalnyWeb"/>
        <w:spacing w:before="0" w:beforeAutospacing="0" w:after="0" w:line="276" w:lineRule="auto"/>
        <w:ind w:left="180" w:firstLine="180"/>
        <w:jc w:val="center"/>
        <w:rPr>
          <w:b/>
          <w:sz w:val="22"/>
          <w:szCs w:val="22"/>
        </w:rPr>
      </w:pPr>
      <w:r>
        <w:rPr>
          <w:b/>
          <w:sz w:val="22"/>
          <w:szCs w:val="22"/>
        </w:rPr>
        <w:t>I</w:t>
      </w:r>
      <w:r w:rsidR="009A48CB" w:rsidRPr="000B2600">
        <w:rPr>
          <w:b/>
          <w:sz w:val="22"/>
          <w:szCs w:val="22"/>
        </w:rPr>
        <w:t>X. Gwarancja i rękojmia</w:t>
      </w:r>
    </w:p>
    <w:p w:rsidR="009A48CB" w:rsidRPr="000B2600" w:rsidRDefault="00046065" w:rsidP="000B2600">
      <w:pPr>
        <w:pStyle w:val="NormalnyWeb"/>
        <w:spacing w:before="0" w:beforeAutospacing="0" w:after="0" w:line="276" w:lineRule="auto"/>
        <w:jc w:val="center"/>
        <w:rPr>
          <w:b/>
          <w:bCs/>
          <w:sz w:val="22"/>
          <w:szCs w:val="22"/>
        </w:rPr>
      </w:pPr>
      <w:r>
        <w:rPr>
          <w:b/>
          <w:bCs/>
          <w:sz w:val="22"/>
          <w:szCs w:val="22"/>
        </w:rPr>
        <w:t>§ 13</w:t>
      </w:r>
    </w:p>
    <w:p w:rsidR="009A48CB" w:rsidRPr="000B2600" w:rsidRDefault="009A48CB" w:rsidP="000B2600">
      <w:pPr>
        <w:pStyle w:val="Tekstpodstawowy21"/>
        <w:widowControl/>
        <w:numPr>
          <w:ilvl w:val="0"/>
          <w:numId w:val="27"/>
        </w:numPr>
        <w:suppressAutoHyphens w:val="0"/>
        <w:spacing w:line="276" w:lineRule="auto"/>
        <w:rPr>
          <w:rFonts w:cs="Times New Roman"/>
          <w:bCs w:val="0"/>
          <w:sz w:val="22"/>
          <w:szCs w:val="22"/>
        </w:rPr>
      </w:pPr>
      <w:r w:rsidRPr="000B2600">
        <w:rPr>
          <w:rFonts w:cs="Times New Roman"/>
          <w:sz w:val="22"/>
          <w:szCs w:val="22"/>
        </w:rPr>
        <w:t>Wykonawca udziela Zamawiającemu na przedmiot umowy, którego zakres jest wskazany w § 2 niniejsz</w:t>
      </w:r>
      <w:r w:rsidR="007A0DAB">
        <w:rPr>
          <w:rFonts w:cs="Times New Roman"/>
          <w:sz w:val="22"/>
          <w:szCs w:val="22"/>
        </w:rPr>
        <w:t>ej umowy, gwarancji na okres ……….</w:t>
      </w:r>
      <w:r w:rsidRPr="000B2600">
        <w:rPr>
          <w:rFonts w:cs="Times New Roman"/>
          <w:sz w:val="22"/>
          <w:szCs w:val="22"/>
        </w:rPr>
        <w:t xml:space="preserve"> </w:t>
      </w:r>
      <w:r w:rsidR="00B73AF3">
        <w:rPr>
          <w:rFonts w:cs="Times New Roman"/>
          <w:sz w:val="22"/>
          <w:szCs w:val="22"/>
        </w:rPr>
        <w:t>lat</w:t>
      </w:r>
      <w:r w:rsidRPr="000B2600">
        <w:rPr>
          <w:rFonts w:cs="Times New Roman"/>
          <w:sz w:val="22"/>
          <w:szCs w:val="22"/>
        </w:rPr>
        <w:t xml:space="preserve"> od dnia </w:t>
      </w:r>
      <w:r w:rsidRPr="000B2600">
        <w:rPr>
          <w:rFonts w:cs="Times New Roman"/>
          <w:bCs w:val="0"/>
          <w:sz w:val="22"/>
          <w:szCs w:val="22"/>
        </w:rPr>
        <w:t xml:space="preserve">podpisania protokołu odbioru końcowego bez uwag. </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bCs w:val="0"/>
          <w:sz w:val="22"/>
          <w:szCs w:val="22"/>
        </w:rPr>
        <w:t>Okres rękojmi na przedmiot umowy wynosi:</w:t>
      </w:r>
    </w:p>
    <w:p w:rsidR="009A48CB" w:rsidRPr="000B2600" w:rsidRDefault="00046065" w:rsidP="000B2600">
      <w:pPr>
        <w:pStyle w:val="Tekstpodstawowy21"/>
        <w:widowControl/>
        <w:numPr>
          <w:ilvl w:val="0"/>
          <w:numId w:val="32"/>
        </w:numPr>
        <w:suppressAutoHyphens w:val="0"/>
        <w:spacing w:line="276" w:lineRule="auto"/>
        <w:rPr>
          <w:rFonts w:cs="Times New Roman"/>
          <w:b w:val="0"/>
          <w:sz w:val="22"/>
          <w:szCs w:val="22"/>
        </w:rPr>
      </w:pPr>
      <w:r>
        <w:rPr>
          <w:rFonts w:cs="Times New Roman"/>
          <w:b w:val="0"/>
          <w:bCs w:val="0"/>
          <w:sz w:val="22"/>
          <w:szCs w:val="22"/>
        </w:rPr>
        <w:t>3</w:t>
      </w:r>
      <w:r w:rsidR="00B73AF3">
        <w:rPr>
          <w:rFonts w:cs="Times New Roman"/>
          <w:b w:val="0"/>
          <w:bCs w:val="0"/>
          <w:sz w:val="22"/>
          <w:szCs w:val="22"/>
        </w:rPr>
        <w:t xml:space="preserve"> lat</w:t>
      </w:r>
      <w:r w:rsidR="009A48CB" w:rsidRPr="000B2600">
        <w:rPr>
          <w:rFonts w:cs="Times New Roman"/>
          <w:b w:val="0"/>
          <w:bCs w:val="0"/>
          <w:sz w:val="22"/>
          <w:szCs w:val="22"/>
        </w:rPr>
        <w:t xml:space="preserve"> od dnia podpisania odbioru końcowego bez uwag – dla przedmiotu umowy obejmującego wykonanie robót budowlanych.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Gwarancja obejmuje: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przeglądy gwarancyjne,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usuwanie wszelkich wad i usterek tkwiących w przedmiocie zamówienia w momencie odbioru jak i powstałych w okresie gwarancji,</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koszty przeglądów gwarancyjnych.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Wezwanie na przegląd gwarancyjny zostanie przesłane Wykonawcy w formie pisemnej. Na okoliczność przeglądu gwarancyjnego zostanie sporządzony protokół.</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przypadku stwierdzenia wad i usterek podczas przeglądu gwarancyjnego Wykonawca zobowiązuje się do usunięcia wad i usterek w terminie 14 dni od daty sporządzenia protokołu z przeglądu gwarancyjnego.</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Nie podlegają uprawnieniom z tytułu gwarancji wady i usterki powstałe wskutek działania siły wyższej albo wyłącznie z winy użytkownika lub osoby trzeciej, za którą Wykonawca nie ponosi odpowiedzialności.</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okresie gwarancji i rękojmi Wykonawca zobowiązuje się do bezpłatnego usunięcia wad i usterek w terminie 14 dni licząc od daty pisemnego (listem lub faksem) powiadomienia przez Zamawiającego. Okres gwarancji zostanie przedłużony o czas naprawy.</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Zamawiający ma prawo dochodzić uprawnień z tytułu rękojmi za wady, niezależnie od uprawnień wynikających z gwarancji.</w:t>
      </w:r>
    </w:p>
    <w:p w:rsidR="009A48CB" w:rsidRPr="000B2600" w:rsidRDefault="009A48CB" w:rsidP="000B2600">
      <w:pPr>
        <w:pStyle w:val="Tekstpodstawowy21"/>
        <w:widowControl/>
        <w:numPr>
          <w:ilvl w:val="0"/>
          <w:numId w:val="27"/>
        </w:numPr>
        <w:suppressAutoHyphens w:val="0"/>
        <w:spacing w:line="276" w:lineRule="auto"/>
        <w:rPr>
          <w:rFonts w:cs="Times New Roman"/>
          <w:sz w:val="22"/>
          <w:szCs w:val="22"/>
        </w:rPr>
      </w:pPr>
      <w:r w:rsidRPr="000B2600">
        <w:rPr>
          <w:rFonts w:cs="Times New Roman"/>
          <w:b w:val="0"/>
          <w:sz w:val="22"/>
          <w:szCs w:val="22"/>
        </w:rPr>
        <w:t>Wykonawca odpowiada za wady w wykonaniu przedmiotu umowy również po okresie rękojmi, jeżeli Zamawiający zawiadomi Wykonawcę o wadzie przed upływem okresu rękojmi.</w:t>
      </w:r>
    </w:p>
    <w:p w:rsidR="009A48CB" w:rsidRPr="000B2600" w:rsidRDefault="009A48CB" w:rsidP="000B2600">
      <w:pPr>
        <w:widowControl w:val="0"/>
        <w:numPr>
          <w:ilvl w:val="0"/>
          <w:numId w:val="27"/>
        </w:numPr>
        <w:suppressAutoHyphens/>
        <w:spacing w:line="276" w:lineRule="auto"/>
        <w:jc w:val="both"/>
        <w:rPr>
          <w:sz w:val="22"/>
          <w:szCs w:val="22"/>
        </w:rPr>
      </w:pPr>
      <w:r w:rsidRPr="000B2600">
        <w:rPr>
          <w:sz w:val="22"/>
          <w:szCs w:val="22"/>
        </w:rPr>
        <w:t>Po upływie terminów ustalonych na usunięcie wad, usterek i ponownym jednokrotnym wezwaniu Wykonawcy do ich usunięcia w wyznaczonym terminie, Zamawiający może zlecić realizację ze środków wniesionych przez Wykonawcę na zabezpieczenie należytego wykonania umowy. W przypadku, gdy koszt ten przekroczy wartość zabezpieczenia Wykonawca zobowiązany jest na wezwanie Zamawiającego do zapłaty kwoty uzupełniającej.</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046065" w:rsidP="000B2600">
      <w:pPr>
        <w:pStyle w:val="NormalnyWeb"/>
        <w:spacing w:before="0" w:beforeAutospacing="0" w:after="0" w:line="276" w:lineRule="auto"/>
        <w:ind w:left="180" w:firstLine="180"/>
        <w:jc w:val="center"/>
        <w:rPr>
          <w:b/>
          <w:sz w:val="22"/>
          <w:szCs w:val="22"/>
        </w:rPr>
      </w:pPr>
      <w:r>
        <w:rPr>
          <w:b/>
          <w:sz w:val="22"/>
          <w:szCs w:val="22"/>
        </w:rPr>
        <w:t>X</w:t>
      </w:r>
      <w:r w:rsidR="009A48CB" w:rsidRPr="000B2600">
        <w:rPr>
          <w:b/>
          <w:sz w:val="22"/>
          <w:szCs w:val="22"/>
        </w:rPr>
        <w:t>. Zabezpieczenie</w:t>
      </w:r>
    </w:p>
    <w:p w:rsidR="009A48CB" w:rsidRPr="000B2600" w:rsidRDefault="00046065" w:rsidP="000B2600">
      <w:pPr>
        <w:pStyle w:val="NormalnyWeb"/>
        <w:spacing w:before="0" w:beforeAutospacing="0" w:after="0" w:line="276" w:lineRule="auto"/>
        <w:jc w:val="center"/>
        <w:rPr>
          <w:b/>
          <w:bCs/>
          <w:sz w:val="22"/>
          <w:szCs w:val="22"/>
        </w:rPr>
      </w:pPr>
      <w:r>
        <w:rPr>
          <w:b/>
          <w:bCs/>
          <w:sz w:val="22"/>
          <w:szCs w:val="22"/>
        </w:rPr>
        <w:t>§ 14</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lastRenderedPageBreak/>
        <w:t>Strony potwierdzają, że Wykonawca wniósł przed podpisaniem umowy zabezpieczenie należytego wykonania umowy w wysokości 5% wynagrodzenia ofertowego (ceny oferto</w:t>
      </w:r>
      <w:r w:rsidR="00046065">
        <w:rPr>
          <w:sz w:val="22"/>
          <w:szCs w:val="22"/>
        </w:rPr>
        <w:t>wej brutto), o którym mowa w §8</w:t>
      </w:r>
      <w:r w:rsidR="00657178">
        <w:rPr>
          <w:sz w:val="22"/>
          <w:szCs w:val="22"/>
        </w:rPr>
        <w:t xml:space="preserve"> ust. 1, tj. </w:t>
      </w:r>
      <w:r w:rsidR="007A0DAB">
        <w:rPr>
          <w:rFonts w:eastAsia="StoneSanItcTEEMed"/>
          <w:b/>
        </w:rPr>
        <w:t>…………………</w:t>
      </w:r>
      <w:r w:rsidR="00657178">
        <w:rPr>
          <w:sz w:val="22"/>
          <w:szCs w:val="22"/>
        </w:rPr>
        <w:t xml:space="preserve"> (słownie: </w:t>
      </w:r>
      <w:r w:rsidR="007A0DAB">
        <w:rPr>
          <w:sz w:val="22"/>
          <w:szCs w:val="22"/>
        </w:rPr>
        <w:t>………………………………………………..) w formie ……………………………..</w:t>
      </w:r>
      <w:r w:rsidR="00657178">
        <w:rPr>
          <w:sz w:val="22"/>
          <w:szCs w:val="22"/>
        </w:rPr>
        <w:t>.</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wniósł zabezpieczenie należytego wykonania umowy w formie poręczenia lub gwarancji, nie później niż do dnia wskazanego jako dzień odbioru końcowego zobowiązany jest wnieść zabezpieczenie na okres rękojmi za wady w wysokości 30% jego wartości nominalnej przed dniem wskazanym na odbiór końcowy.</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dochodzi do przedłużenia terminu realizacji zamówienia lub okresu rękojmi za wady, Wykonawca zobowiązany jest niezwłocznie przedłużyć ważność wniesionego zabezpieczenia lub wnieść nowe na wydłużony okres.</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nie wypełnia dyspozycji ust. 2 i 3 Zamawiający zastrzega sobie prawo do wstrzymania wypłaty wynagrodzenia lub zajęcia na poczet zabezpieczenia należytego wykonania umowy odpowiedniej jego części.</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Zamawiający zwróci lub zwolni 70% zabezpieczenia należytego wykonania umowy w terminie 30 dni od dnia ostatecznego odbioru robót (bez zastrzeżeń) i uznania ich za należycie wykonane. Pozostała część w wysokości 30% zabezpieczenia pozostawiona na zabezpieczenie roszczeń z tytułu rękojmi za wady, zostanie zwrócona nie później niż w 15 dniu po upływie okresu rękojmi.</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Wypłata, o której mowa w ust. 7, następuje nie później niż w ostatnim dniu ważności dotychczasowego zabezpieczenia.</w:t>
      </w:r>
    </w:p>
    <w:p w:rsidR="009A48CB" w:rsidRPr="000B2600" w:rsidRDefault="009A48CB" w:rsidP="000B2600">
      <w:pPr>
        <w:pStyle w:val="Tekstpodstawowy21"/>
        <w:widowControl/>
        <w:suppressAutoHyphens w:val="0"/>
        <w:spacing w:line="276" w:lineRule="auto"/>
        <w:jc w:val="center"/>
        <w:rPr>
          <w:rFonts w:cs="Times New Roman"/>
          <w:sz w:val="22"/>
          <w:szCs w:val="22"/>
        </w:rPr>
      </w:pPr>
    </w:p>
    <w:p w:rsidR="009A48CB" w:rsidRPr="000B2600" w:rsidRDefault="00046065" w:rsidP="000B2600">
      <w:pPr>
        <w:pStyle w:val="Tekstpodstawowy21"/>
        <w:widowControl/>
        <w:suppressAutoHyphens w:val="0"/>
        <w:spacing w:line="276" w:lineRule="auto"/>
        <w:jc w:val="center"/>
        <w:rPr>
          <w:rFonts w:cs="Times New Roman"/>
          <w:sz w:val="22"/>
          <w:szCs w:val="22"/>
        </w:rPr>
      </w:pPr>
      <w:r>
        <w:rPr>
          <w:rFonts w:cs="Times New Roman"/>
          <w:sz w:val="22"/>
          <w:szCs w:val="22"/>
        </w:rPr>
        <w:t>XI</w:t>
      </w:r>
      <w:r w:rsidR="009A48CB" w:rsidRPr="000B2600">
        <w:rPr>
          <w:rFonts w:cs="Times New Roman"/>
          <w:sz w:val="22"/>
          <w:szCs w:val="22"/>
        </w:rPr>
        <w:t>. Dopuszczalne przypadki zmian postanowień zawartej umowy</w:t>
      </w:r>
    </w:p>
    <w:p w:rsidR="009A48CB" w:rsidRPr="000B2600" w:rsidRDefault="00046065" w:rsidP="000B2600">
      <w:pPr>
        <w:pStyle w:val="Tekstpodstawowy21"/>
        <w:widowControl/>
        <w:tabs>
          <w:tab w:val="num" w:pos="284"/>
          <w:tab w:val="num" w:pos="1440"/>
        </w:tabs>
        <w:suppressAutoHyphens w:val="0"/>
        <w:spacing w:line="276" w:lineRule="auto"/>
        <w:jc w:val="center"/>
        <w:rPr>
          <w:rFonts w:cs="Times New Roman"/>
          <w:sz w:val="22"/>
          <w:szCs w:val="22"/>
        </w:rPr>
      </w:pPr>
      <w:r>
        <w:rPr>
          <w:rFonts w:cs="Times New Roman"/>
          <w:sz w:val="22"/>
          <w:szCs w:val="22"/>
        </w:rPr>
        <w:t>§ 15</w:t>
      </w:r>
    </w:p>
    <w:p w:rsidR="009A48CB" w:rsidRPr="000B2600" w:rsidRDefault="009A48CB" w:rsidP="000B2600">
      <w:pPr>
        <w:numPr>
          <w:ilvl w:val="0"/>
          <w:numId w:val="36"/>
        </w:numPr>
        <w:suppressAutoHyphens/>
        <w:spacing w:line="276" w:lineRule="auto"/>
        <w:jc w:val="both"/>
      </w:pPr>
      <w:r w:rsidRPr="000B2600">
        <w:rPr>
          <w:color w:val="000000"/>
          <w:sz w:val="22"/>
          <w:szCs w:val="22"/>
        </w:rPr>
        <w:t xml:space="preserve">Oprócz przypadków, o których mowa w art. 455 ust. 1 pkt 2-4 oraz ust. 2 ustawy </w:t>
      </w:r>
      <w:proofErr w:type="spellStart"/>
      <w:r w:rsidRPr="000B2600">
        <w:rPr>
          <w:color w:val="000000"/>
          <w:sz w:val="22"/>
          <w:szCs w:val="22"/>
        </w:rPr>
        <w:t>pzp</w:t>
      </w:r>
      <w:proofErr w:type="spellEnd"/>
      <w:r w:rsidRPr="000B2600">
        <w:rPr>
          <w:color w:val="000000"/>
          <w:sz w:val="22"/>
          <w:szCs w:val="22"/>
        </w:rPr>
        <w:t xml:space="preserve"> i innych przypadków wskazanych w niniejszej umowie, Zamawiający dopuszcza możliwość wprowadzania zmiany umowy w stosunku do treści oferty, na podstawie której dokonano wyboru Wykonawcy. </w:t>
      </w:r>
    </w:p>
    <w:p w:rsidR="009A48CB" w:rsidRPr="000B2600" w:rsidRDefault="009A48CB" w:rsidP="000B2600">
      <w:pPr>
        <w:numPr>
          <w:ilvl w:val="0"/>
          <w:numId w:val="36"/>
        </w:numPr>
        <w:suppressAutoHyphens/>
        <w:spacing w:line="276" w:lineRule="auto"/>
        <w:jc w:val="both"/>
      </w:pPr>
      <w:r w:rsidRPr="000B2600">
        <w:rPr>
          <w:sz w:val="22"/>
          <w:szCs w:val="22"/>
        </w:rPr>
        <w:t>Zmiana sposobu spełnienia świadczenia jest dopuszczalna w przypadku wystąpienia niżej wymienionych okoliczności:</w:t>
      </w:r>
    </w:p>
    <w:p w:rsidR="009A48CB" w:rsidRPr="000B2600" w:rsidRDefault="009A48CB" w:rsidP="000B2600">
      <w:pPr>
        <w:numPr>
          <w:ilvl w:val="1"/>
          <w:numId w:val="36"/>
        </w:numPr>
        <w:suppressAutoHyphens/>
        <w:spacing w:line="276" w:lineRule="auto"/>
        <w:ind w:left="993" w:hanging="567"/>
        <w:jc w:val="both"/>
      </w:pPr>
      <w:bookmarkStart w:id="0" w:name="_Hlk96590733"/>
      <w:r w:rsidRPr="000B2600">
        <w:rPr>
          <w:color w:val="000000"/>
          <w:sz w:val="22"/>
          <w:szCs w:val="22"/>
        </w:rPr>
        <w:t xml:space="preserve">Zmiany w zakresie </w:t>
      </w:r>
      <w:r w:rsidR="007E1D39">
        <w:rPr>
          <w:color w:val="000000"/>
          <w:sz w:val="22"/>
          <w:szCs w:val="22"/>
        </w:rPr>
        <w:t>robót</w:t>
      </w:r>
      <w:r w:rsidRPr="000B2600">
        <w:rPr>
          <w:color w:val="000000"/>
          <w:sz w:val="22"/>
          <w:szCs w:val="22"/>
        </w:rPr>
        <w:t xml:space="preserve"> wynikające z błędów w dokumentacji niemożliwych do stwierdzenia przy założeniu </w:t>
      </w:r>
      <w:r w:rsidRPr="000B2600">
        <w:rPr>
          <w:sz w:val="22"/>
          <w:szCs w:val="22"/>
        </w:rPr>
        <w:t>dochowania należytej staranności Zamawiającego.</w:t>
      </w:r>
    </w:p>
    <w:bookmarkEnd w:id="0"/>
    <w:p w:rsidR="009A48CB" w:rsidRPr="000B2600" w:rsidRDefault="009A48CB" w:rsidP="000B2600">
      <w:pPr>
        <w:numPr>
          <w:ilvl w:val="1"/>
          <w:numId w:val="36"/>
        </w:numPr>
        <w:suppressAutoHyphens/>
        <w:spacing w:line="276" w:lineRule="auto"/>
        <w:ind w:left="993" w:hanging="567"/>
        <w:jc w:val="both"/>
      </w:pPr>
      <w:r w:rsidRPr="000B2600">
        <w:rPr>
          <w:sz w:val="22"/>
          <w:szCs w:val="22"/>
        </w:rPr>
        <w:t>Katalog zmian umowy w zakresie wielkości zakresu przedmiotu zamówienia na podstawie art. 455 ust. 1 pkt. 1 ustawy Prawo zamówień publicznych,:</w:t>
      </w:r>
      <w:r w:rsidRPr="000B2600">
        <w:rPr>
          <w:bCs/>
          <w:iCs/>
          <w:sz w:val="22"/>
          <w:szCs w:val="22"/>
        </w:rPr>
        <w:t xml:space="preserve"> </w:t>
      </w:r>
    </w:p>
    <w:p w:rsidR="009A48CB" w:rsidRPr="000B2600" w:rsidRDefault="009A48CB" w:rsidP="000B2600">
      <w:pPr>
        <w:numPr>
          <w:ilvl w:val="1"/>
          <w:numId w:val="38"/>
        </w:numPr>
        <w:tabs>
          <w:tab w:val="left" w:pos="1620"/>
        </w:tabs>
        <w:suppressAutoHyphens/>
        <w:autoSpaceDE w:val="0"/>
        <w:spacing w:line="276" w:lineRule="auto"/>
        <w:ind w:left="1620" w:hanging="629"/>
        <w:jc w:val="both"/>
      </w:pPr>
      <w:r w:rsidRPr="000B2600">
        <w:rPr>
          <w:bCs/>
          <w:iCs/>
          <w:sz w:val="22"/>
          <w:szCs w:val="22"/>
        </w:rPr>
        <w:t>w sytuacjach, których nie można było przewidzieć w chwili zawarcia umowy, Zamawiający dopuszcza możliwość niezrealizowania pełnego zakresu przedmiotu zamówienia wraz z odpowiednim zmniejszeniem wynagrodzenia umownego, jednak nie przekraczającego 30% wartości zamówienia podstawowego .</w:t>
      </w:r>
    </w:p>
    <w:p w:rsidR="00AB3671" w:rsidRPr="00AB3671" w:rsidRDefault="009A48CB" w:rsidP="00AB3671">
      <w:pPr>
        <w:numPr>
          <w:ilvl w:val="1"/>
          <w:numId w:val="38"/>
        </w:numPr>
        <w:tabs>
          <w:tab w:val="left" w:pos="1620"/>
        </w:tabs>
        <w:suppressAutoHyphens/>
        <w:autoSpaceDE w:val="0"/>
        <w:spacing w:line="276" w:lineRule="auto"/>
        <w:ind w:left="1620" w:hanging="629"/>
        <w:jc w:val="both"/>
      </w:pPr>
      <w:r w:rsidRPr="000B2600">
        <w:rPr>
          <w:bCs/>
          <w:iCs/>
          <w:sz w:val="22"/>
          <w:szCs w:val="22"/>
        </w:rPr>
        <w:t>w sytuacjach, w których nastąpi konieczność wykonania dodatkowych robót budowlanych, Zamawiający dopuszcza możliwość zrealizowania większego zakresu przedmiotu zamówienia wraz z odpowiednim zwiększeniem wynagrodzenia umownego, jednak nie przekraczającego 30% wartości zamówienia podstawowego.</w:t>
      </w:r>
    </w:p>
    <w:p w:rsidR="00AB3671" w:rsidRDefault="003626AE" w:rsidP="00AB3671">
      <w:pPr>
        <w:numPr>
          <w:ilvl w:val="0"/>
          <w:numId w:val="36"/>
        </w:numPr>
        <w:suppressAutoHyphens/>
        <w:spacing w:line="276" w:lineRule="auto"/>
        <w:jc w:val="both"/>
      </w:pPr>
      <w:r w:rsidRPr="00AB3671">
        <w:rPr>
          <w:sz w:val="22"/>
          <w:szCs w:val="22"/>
        </w:rPr>
        <w:lastRenderedPageBreak/>
        <w:t xml:space="preserve">Katalog zmian umowy w zakresie </w:t>
      </w:r>
      <w:r w:rsidR="00160953" w:rsidRPr="00AB3671">
        <w:rPr>
          <w:sz w:val="22"/>
          <w:szCs w:val="22"/>
        </w:rPr>
        <w:t>wysokości wynagrodzenia</w:t>
      </w:r>
      <w:r w:rsidR="00AB3671">
        <w:t xml:space="preserve"> </w:t>
      </w:r>
    </w:p>
    <w:p w:rsidR="00160953" w:rsidRPr="00AB3671" w:rsidRDefault="00160953" w:rsidP="00AB3671">
      <w:pPr>
        <w:numPr>
          <w:ilvl w:val="1"/>
          <w:numId w:val="36"/>
        </w:numPr>
        <w:suppressAutoHyphens/>
        <w:spacing w:line="276" w:lineRule="auto"/>
        <w:jc w:val="both"/>
      </w:pPr>
      <w:bookmarkStart w:id="1" w:name="_Hlk96590966"/>
      <w:r w:rsidRPr="00AB3671">
        <w:rPr>
          <w:sz w:val="22"/>
          <w:szCs w:val="22"/>
        </w:rPr>
        <w:t>Strony postanawiają ponadto, iż w przypadku wystąpienia jednej ze zmian przepisów wskazanych w art. 436 pkt 4 lit. b ustawy, tj. zmiany:</w:t>
      </w:r>
    </w:p>
    <w:bookmarkEnd w:id="1"/>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stawki podatku od towarów i usług oraz podatku akcyzowego,</w:t>
      </w:r>
    </w:p>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wysokości minimalnego wynagrodzenia za pracę albo wysokości minimalnej stawki godzinowej, ustalonych na podstawie ustawy z dnia 10 października 2002 r. o minimalnym wynagrodzeniu za pracę,</w:t>
      </w:r>
    </w:p>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zasad podlegania ubezpieczeniom społecznym lub ubezpieczeniu zdrowotnemu lub wysokości stawki składki na ubezpieczenia społeczne lub zdrowotne,</w:t>
      </w:r>
    </w:p>
    <w:p w:rsidR="00AB3671"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zasad gromadzenia i wysokości wpłat do pracowniczych planów kapitałowych, o których mowa w ustawie z dnia 4 października 2018 r. o pracowniczych planach kapitałowych,</w:t>
      </w:r>
    </w:p>
    <w:p w:rsidR="00160953" w:rsidRPr="00AB3671" w:rsidRDefault="00160953" w:rsidP="00AB3671">
      <w:pPr>
        <w:pStyle w:val="Akapitzlist"/>
        <w:spacing w:line="276" w:lineRule="auto"/>
        <w:ind w:left="1416"/>
        <w:contextualSpacing w:val="0"/>
        <w:jc w:val="both"/>
        <w:rPr>
          <w:sz w:val="22"/>
          <w:szCs w:val="22"/>
        </w:rPr>
      </w:pPr>
      <w:r w:rsidRPr="00AB3671">
        <w:rPr>
          <w:sz w:val="22"/>
          <w:szCs w:val="22"/>
        </w:rPr>
        <w:t>Strony dokonają stosownej zmiany wynagrodzenia, o ile powyższe okoliczności będą miały wpływ na koszty wykonania Przedmiotu Umowy przez Wykonawcę.</w:t>
      </w:r>
    </w:p>
    <w:p w:rsidR="00AB3671" w:rsidRDefault="00160953" w:rsidP="00AB3671">
      <w:pPr>
        <w:numPr>
          <w:ilvl w:val="1"/>
          <w:numId w:val="36"/>
        </w:numPr>
        <w:suppressAutoHyphens/>
        <w:spacing w:line="276" w:lineRule="auto"/>
        <w:jc w:val="both"/>
      </w:pPr>
      <w:r w:rsidRPr="00AB3671">
        <w:rPr>
          <w:sz w:val="22"/>
          <w:szCs w:val="22"/>
        </w:rPr>
        <w:t>W przypadku zmiany, o której mowa w ust. 3 wynagrodzenie ulegnie zmianie o sumę wzrostu kosztów wykonania zamówienia przez Wykonawcę wynikających z tych zmian.</w:t>
      </w:r>
    </w:p>
    <w:p w:rsidR="00160953" w:rsidRPr="00AB3671" w:rsidRDefault="00160953" w:rsidP="00AB3671">
      <w:pPr>
        <w:numPr>
          <w:ilvl w:val="1"/>
          <w:numId w:val="36"/>
        </w:numPr>
        <w:suppressAutoHyphens/>
        <w:spacing w:line="276" w:lineRule="auto"/>
        <w:jc w:val="both"/>
      </w:pPr>
      <w:r w:rsidRPr="00AB3671">
        <w:rPr>
          <w:sz w:val="22"/>
          <w:szCs w:val="22"/>
        </w:rPr>
        <w:t xml:space="preserve">Wprowadzenie zmian wysokości wynagrodzenia wymaga uprzedniego złożenia przez Wykonawcę oświadczenia o wysokości dodatkowych kosztów wynikających z wprowadzenia zmian, o których mowa  w ust. 3. Obowiązek wykazania, iż zmiany określone w ust. 3 mają wpływ na koszt wykonania Przedmiotu Umowy spoczywa na Wykonawcy, który w szczególności powinien przedłożyć dokument zawierający: </w:t>
      </w:r>
    </w:p>
    <w:p w:rsidR="00160953" w:rsidRPr="00E14739" w:rsidRDefault="00160953" w:rsidP="00AB3671">
      <w:pPr>
        <w:pStyle w:val="Akapitzlist"/>
        <w:numPr>
          <w:ilvl w:val="0"/>
          <w:numId w:val="43"/>
        </w:numPr>
        <w:tabs>
          <w:tab w:val="num" w:pos="851"/>
        </w:tabs>
        <w:spacing w:line="276" w:lineRule="auto"/>
        <w:ind w:left="1701" w:hanging="850"/>
        <w:contextualSpacing w:val="0"/>
        <w:jc w:val="both"/>
        <w:rPr>
          <w:sz w:val="22"/>
          <w:szCs w:val="22"/>
        </w:rPr>
      </w:pPr>
      <w:r w:rsidRPr="00E14739">
        <w:rPr>
          <w:sz w:val="22"/>
          <w:szCs w:val="22"/>
        </w:rPr>
        <w:t>wyliczenie wysokości dodatkowych kosztów wynikających z wprowadzonych zmian, o których mowa w ust. 3 i propozycję zmian wynagrodzenia Wykonawcy,</w:t>
      </w:r>
    </w:p>
    <w:p w:rsidR="00160953" w:rsidRPr="00E14739" w:rsidRDefault="00160953" w:rsidP="00AB3671">
      <w:pPr>
        <w:pStyle w:val="Akapitzlist"/>
        <w:numPr>
          <w:ilvl w:val="0"/>
          <w:numId w:val="43"/>
        </w:numPr>
        <w:tabs>
          <w:tab w:val="num" w:pos="851"/>
        </w:tabs>
        <w:spacing w:line="276" w:lineRule="auto"/>
        <w:ind w:left="1701" w:hanging="850"/>
        <w:contextualSpacing w:val="0"/>
        <w:jc w:val="both"/>
        <w:rPr>
          <w:sz w:val="22"/>
          <w:szCs w:val="22"/>
        </w:rPr>
      </w:pPr>
      <w:r w:rsidRPr="00E14739">
        <w:rPr>
          <w:sz w:val="22"/>
          <w:szCs w:val="22"/>
        </w:rPr>
        <w:t xml:space="preserve">wyjaśnienie wpływu zmian określonych w ust. 3  na koszty wykonywania Przedmiotu Umowy. </w:t>
      </w:r>
    </w:p>
    <w:p w:rsidR="00426F5E" w:rsidRPr="00426F5E" w:rsidRDefault="00426F5E" w:rsidP="00426F5E">
      <w:pPr>
        <w:pStyle w:val="Akapitzlist"/>
        <w:numPr>
          <w:ilvl w:val="0"/>
          <w:numId w:val="36"/>
        </w:numPr>
        <w:suppressAutoHyphens/>
        <w:spacing w:line="276" w:lineRule="auto"/>
        <w:jc w:val="both"/>
      </w:pPr>
      <w:r>
        <w:rPr>
          <w:sz w:val="22"/>
          <w:szCs w:val="22"/>
        </w:rPr>
        <w:t xml:space="preserve">Postanowienia ust. </w:t>
      </w:r>
      <w:r w:rsidRPr="00B54DB0">
        <w:rPr>
          <w:sz w:val="22"/>
          <w:szCs w:val="22"/>
        </w:rPr>
        <w:t>3</w:t>
      </w:r>
      <w:r w:rsidR="00160953" w:rsidRPr="00426F5E">
        <w:rPr>
          <w:sz w:val="22"/>
          <w:szCs w:val="22"/>
        </w:rPr>
        <w:t xml:space="preserve"> stosuje się odpowiednio, gdy z wnioskiem o zmianę (obniżenie) wynagrodzenia  z przyczyn wskazanych w ust. 3 wystąpi Zamawiający.</w:t>
      </w:r>
    </w:p>
    <w:p w:rsidR="00160953" w:rsidRPr="00AB3671" w:rsidRDefault="00160953" w:rsidP="00426F5E">
      <w:pPr>
        <w:pStyle w:val="Akapitzlist"/>
        <w:numPr>
          <w:ilvl w:val="0"/>
          <w:numId w:val="36"/>
        </w:numPr>
        <w:suppressAutoHyphens/>
        <w:spacing w:line="276" w:lineRule="auto"/>
        <w:jc w:val="both"/>
      </w:pPr>
      <w:r w:rsidRPr="00426F5E">
        <w:rPr>
          <w:sz w:val="22"/>
          <w:szCs w:val="22"/>
        </w:rPr>
        <w:t>Zamawiający dopuszcza możliwość zmiany wynagrodzenia Wykonawcy w przypadku zmiany cen materiałów związanych z realizacją zamówienia (waloryzacja)</w:t>
      </w:r>
      <w:r w:rsidR="006F426D" w:rsidRPr="00426F5E">
        <w:rPr>
          <w:sz w:val="22"/>
          <w:szCs w:val="22"/>
        </w:rPr>
        <w:t xml:space="preserve"> wskazanych w art. 439 ustawy</w:t>
      </w:r>
      <w:r w:rsidRPr="00426F5E">
        <w:rPr>
          <w:sz w:val="22"/>
          <w:szCs w:val="22"/>
        </w:rPr>
        <w:t>. Zamawiający określa, że:</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wysokość wynagrodzenia wykonawcy może ulec zmianie w przypadku zmiany cen materiałów związanych z realizacją przedmiotu zamówienia,</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wynagrodzenie będzie podlegało waloryzacji, począwszy od miesiąca po złożeniu wniosku o waloryzację wynagrodzenia, gdy wartość zmiany ceny materiału przekroczy 20 % w stosunku do stawek z I</w:t>
      </w:r>
      <w:r w:rsidR="003E36D9">
        <w:rPr>
          <w:sz w:val="22"/>
          <w:szCs w:val="22"/>
        </w:rPr>
        <w:t>I</w:t>
      </w:r>
      <w:r w:rsidRPr="00E14739">
        <w:rPr>
          <w:sz w:val="22"/>
          <w:szCs w:val="22"/>
        </w:rPr>
        <w:t xml:space="preserve"> kwartału 202</w:t>
      </w:r>
      <w:r w:rsidR="00DD5AAD">
        <w:rPr>
          <w:sz w:val="22"/>
          <w:szCs w:val="22"/>
        </w:rPr>
        <w:t xml:space="preserve">2 </w:t>
      </w:r>
      <w:proofErr w:type="spellStart"/>
      <w:r w:rsidRPr="00E14739">
        <w:rPr>
          <w:sz w:val="22"/>
          <w:szCs w:val="22"/>
        </w:rPr>
        <w:t>r</w:t>
      </w:r>
      <w:proofErr w:type="spellEnd"/>
      <w:r w:rsidRPr="00E14739">
        <w:rPr>
          <w:sz w:val="22"/>
          <w:szCs w:val="22"/>
        </w:rPr>
        <w:t xml:space="preserve">, </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waloryzacja będzie odbywać się w oparciu o różnicę ceny danego materiału, pomiędzy kwartałem odpowiednim dla terminu składania ofert w postępowaniu przetargowym, a kwartałem odpowiednim dla daty dokonania zakupu danego materiału. Powyższa różnica określona zostanie za pomocą cenników </w:t>
      </w:r>
      <w:proofErr w:type="spellStart"/>
      <w:r w:rsidRPr="00E14739">
        <w:rPr>
          <w:bCs/>
          <w:iCs/>
          <w:sz w:val="22"/>
          <w:szCs w:val="22"/>
        </w:rPr>
        <w:t>Orgbud-Serwis</w:t>
      </w:r>
      <w:proofErr w:type="spellEnd"/>
      <w:r w:rsidRPr="00E14739">
        <w:rPr>
          <w:bCs/>
          <w:iCs/>
          <w:sz w:val="22"/>
          <w:szCs w:val="22"/>
        </w:rPr>
        <w:t xml:space="preserve"> lub analizy indywidualnej Projektanta dla pozycji, które nie występują w ww. cenniku.</w:t>
      </w:r>
    </w:p>
    <w:p w:rsidR="00160953" w:rsidRPr="00E14739" w:rsidRDefault="00160953" w:rsidP="00AB3671">
      <w:pPr>
        <w:numPr>
          <w:ilvl w:val="0"/>
          <w:numId w:val="44"/>
        </w:numPr>
        <w:spacing w:line="276" w:lineRule="auto"/>
        <w:ind w:left="1701" w:hanging="850"/>
        <w:rPr>
          <w:sz w:val="22"/>
          <w:szCs w:val="22"/>
        </w:rPr>
      </w:pPr>
      <w:r w:rsidRPr="00E14739">
        <w:rPr>
          <w:bCs/>
          <w:iCs/>
          <w:sz w:val="22"/>
          <w:szCs w:val="22"/>
        </w:rPr>
        <w:t>Wynagrodzenie Wykonawcy ulegnie zmianie o wartość różnicy ceny określonej w  lit c) przemnożonej przez rzeczywistą ilość wbudowanego materiału,</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Wynagrodzenie będzie podlegało waloryzacji maksymalnie do 5% wynagrodzenia, o którym mowa w § </w:t>
      </w:r>
      <w:r w:rsidR="00426F5E" w:rsidRPr="00B54DB0">
        <w:rPr>
          <w:sz w:val="22"/>
          <w:szCs w:val="22"/>
        </w:rPr>
        <w:t>13</w:t>
      </w:r>
      <w:r w:rsidRPr="00E14739">
        <w:rPr>
          <w:sz w:val="22"/>
          <w:szCs w:val="22"/>
        </w:rPr>
        <w:t xml:space="preserve"> ust. 1 Umowy, </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postanowień umownych w zakresie waloryzacji nie stosuje się od chwili osiągnięcia limitu, o którym mowa powyżej, </w:t>
      </w:r>
    </w:p>
    <w:p w:rsidR="00160953" w:rsidRDefault="00160953" w:rsidP="00AB3671">
      <w:pPr>
        <w:numPr>
          <w:ilvl w:val="0"/>
          <w:numId w:val="44"/>
        </w:numPr>
        <w:spacing w:line="276" w:lineRule="auto"/>
        <w:ind w:left="1701" w:hanging="850"/>
        <w:rPr>
          <w:sz w:val="22"/>
          <w:szCs w:val="22"/>
        </w:rPr>
      </w:pPr>
      <w:r w:rsidRPr="00E14739">
        <w:rPr>
          <w:sz w:val="22"/>
          <w:szCs w:val="22"/>
        </w:rPr>
        <w:lastRenderedPageBreak/>
        <w:t>zmiana wysokości wynagrodzenia opisana w niniejszym ustępie następuje w przypadku ziszczenia się powyższych warunków i wymaga podpisania stosownego aneksu.</w:t>
      </w:r>
    </w:p>
    <w:p w:rsidR="00356F78" w:rsidRPr="00B54DB0" w:rsidRDefault="00356F78" w:rsidP="003E36D9">
      <w:pPr>
        <w:pStyle w:val="Akapitzlist"/>
        <w:numPr>
          <w:ilvl w:val="0"/>
          <w:numId w:val="36"/>
        </w:numPr>
        <w:spacing w:line="276" w:lineRule="auto"/>
        <w:jc w:val="both"/>
        <w:rPr>
          <w:sz w:val="22"/>
          <w:szCs w:val="22"/>
        </w:rPr>
      </w:pPr>
      <w:r w:rsidRPr="00B54DB0">
        <w:rPr>
          <w:sz w:val="22"/>
          <w:szCs w:val="22"/>
        </w:rPr>
        <w:t>Wykonawca, którego wynagrodzenie zostało zmienione zgodnie z ust. 5 zobowiązany jest do zmiany wynagrodzenia przysługującego podwykonawcy, z którym zawarł umowę, w zakresie odpowiadającym zmianom cen materiałów lub kosztów dotyczących zobowiązania podwykonawcy, jeżeli łącznie spełnione są następujące warunki</w:t>
      </w:r>
      <w:r w:rsidR="003E36D9">
        <w:rPr>
          <w:sz w:val="22"/>
          <w:szCs w:val="22"/>
        </w:rPr>
        <w:t>:</w:t>
      </w:r>
    </w:p>
    <w:p w:rsidR="00356F78" w:rsidRPr="00B54DB0" w:rsidRDefault="00356F78" w:rsidP="00356F78">
      <w:pPr>
        <w:pStyle w:val="Akapitzlist"/>
        <w:numPr>
          <w:ilvl w:val="2"/>
          <w:numId w:val="38"/>
        </w:numPr>
        <w:tabs>
          <w:tab w:val="clear" w:pos="1440"/>
          <w:tab w:val="num" w:pos="709"/>
        </w:tabs>
        <w:spacing w:line="276" w:lineRule="auto"/>
        <w:ind w:left="709"/>
        <w:rPr>
          <w:sz w:val="22"/>
          <w:szCs w:val="22"/>
        </w:rPr>
      </w:pPr>
      <w:r w:rsidRPr="00B54DB0">
        <w:rPr>
          <w:sz w:val="22"/>
          <w:szCs w:val="22"/>
        </w:rPr>
        <w:t>przedmiotem umowy są roboty budowlane lub usługi;</w:t>
      </w:r>
    </w:p>
    <w:p w:rsidR="00356F78" w:rsidRPr="003E36D9" w:rsidRDefault="00356F78" w:rsidP="00356F78">
      <w:pPr>
        <w:numPr>
          <w:ilvl w:val="0"/>
          <w:numId w:val="38"/>
        </w:numPr>
        <w:spacing w:line="276" w:lineRule="auto"/>
        <w:rPr>
          <w:sz w:val="22"/>
          <w:szCs w:val="22"/>
        </w:rPr>
      </w:pPr>
      <w:r w:rsidRPr="00B54DB0">
        <w:rPr>
          <w:sz w:val="22"/>
          <w:szCs w:val="22"/>
        </w:rPr>
        <w:t>okres obowiązywania umowy przekracza 12 miesięcy.</w:t>
      </w:r>
    </w:p>
    <w:p w:rsidR="009A48CB" w:rsidRPr="000B2600" w:rsidRDefault="009A48CB" w:rsidP="00356F78">
      <w:pPr>
        <w:pStyle w:val="Akapitzlist"/>
        <w:numPr>
          <w:ilvl w:val="0"/>
          <w:numId w:val="36"/>
        </w:numPr>
        <w:suppressAutoHyphens/>
        <w:spacing w:line="276" w:lineRule="auto"/>
        <w:jc w:val="both"/>
      </w:pPr>
      <w:r w:rsidRPr="00356F78">
        <w:rPr>
          <w:sz w:val="22"/>
          <w:szCs w:val="22"/>
        </w:rPr>
        <w:t>Katalog zmian umowy w zakresie terminu wykonania zamówienia:</w:t>
      </w:r>
    </w:p>
    <w:p w:rsidR="009A48CB" w:rsidRPr="000B2600" w:rsidRDefault="009A48CB" w:rsidP="000B2600">
      <w:pPr>
        <w:pStyle w:val="Akapitzlist2"/>
        <w:suppressAutoHyphens/>
        <w:spacing w:after="0"/>
        <w:ind w:left="360"/>
        <w:jc w:val="both"/>
        <w:rPr>
          <w:rFonts w:ascii="Times New Roman" w:hAnsi="Times New Roman"/>
          <w:vanish/>
          <w:color w:val="000000"/>
          <w:lang w:eastAsia="ar-SA"/>
        </w:rPr>
      </w:pP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 xml:space="preserve">wystąpienia Siły Wyższej, to znaczy niezależnego od stron losowego zdarzenia zewnętrznego, które było niemożliwe do przewidzenia w momencie zawarcia umowy </w:t>
      </w:r>
      <w:r w:rsidRPr="000B2600">
        <w:rPr>
          <w:color w:val="000000"/>
          <w:sz w:val="22"/>
          <w:szCs w:val="22"/>
        </w:rPr>
        <w:br/>
        <w:t>i któremu nie można było zapobiec mimo dochowania należytej staranności.</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warunków atmosferycznych uniemożliwiających wykonanie zamówienia zgodnie z technologią ich wykonania - przedłużenie terminu realizacji przedmiotu umowy o liczbę dni, w których niemożliwa była realizacja przedmiotu umowy,</w:t>
      </w:r>
    </w:p>
    <w:p w:rsidR="009A48CB" w:rsidRPr="000B2600" w:rsidRDefault="009A48CB" w:rsidP="00356F78">
      <w:pPr>
        <w:numPr>
          <w:ilvl w:val="1"/>
          <w:numId w:val="36"/>
        </w:numPr>
        <w:suppressAutoHyphens/>
        <w:spacing w:line="276" w:lineRule="auto"/>
        <w:ind w:left="993" w:hanging="567"/>
        <w:jc w:val="both"/>
        <w:rPr>
          <w:sz w:val="22"/>
          <w:szCs w:val="22"/>
        </w:rPr>
      </w:pPr>
      <w:r w:rsidRPr="000B2600">
        <w:rPr>
          <w:sz w:val="22"/>
          <w:szCs w:val="22"/>
        </w:rPr>
        <w:t xml:space="preserve">warunków atmosferycznych, w szczególności: klęski żywiołowe; wystąpienie nietypowych dla klimatu polskiego warunków atmosferycznych odbiegających od typowych; szczególnie niesprzyjających np. gradobicia, trąby powietrzne, opady deszczu, opady śniegu, niskie lub wysokie temperatury powietrza; zjawiska niestandardowe w klimacie polskim - przedłużenie terminu realizacji przedmiotu umowy o liczbę dni, w których niemożliwa była realizacja przedmiotu umowy,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9A48CB" w:rsidRPr="000B2600" w:rsidRDefault="009A48CB" w:rsidP="00356F78">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zamówień lub robót dodatkowych wraz ze wszystkimi konsekwencjami występującymi w związku z przedłużeniem tego terminu,</w:t>
      </w:r>
    </w:p>
    <w:p w:rsidR="009A48CB" w:rsidRPr="000B2600" w:rsidRDefault="009A48CB" w:rsidP="00356F78">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dodatkowych robót budowlanych, o których mowa w ust. 2 pkt. 2.2. lit. b)</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zmiany przepisów prawa Unii Europejskiej lub prawa krajowego, co powoduje konieczność dostosowania dokumentacji do zmiany przepisów, które nastąpiły w trakcie realizacji zamówienia;</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zmiany będące następstwem działań lub zaniechania działań Zamawiającego lub nie otrzymanie stosownych decyzji od innych organów publicznych;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wskutek wystąpienia okoliczności niezależnych od stron umowy związanych z koniecznością zmiany okresu realizacji umowy,</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t>
      </w:r>
      <w:r w:rsidR="003E36D9">
        <w:rPr>
          <w:sz w:val="22"/>
          <w:szCs w:val="22"/>
        </w:rPr>
        <w:t>I</w:t>
      </w:r>
      <w:r w:rsidRPr="000B2600">
        <w:rPr>
          <w:sz w:val="22"/>
          <w:szCs w:val="22"/>
        </w:rPr>
        <w:t>WZ,</w:t>
      </w:r>
    </w:p>
    <w:p w:rsidR="009A48CB" w:rsidRPr="000B2600" w:rsidRDefault="009A48CB" w:rsidP="00356F78">
      <w:pPr>
        <w:numPr>
          <w:ilvl w:val="1"/>
          <w:numId w:val="36"/>
        </w:numPr>
        <w:suppressAutoHyphens/>
        <w:spacing w:line="276" w:lineRule="auto"/>
        <w:ind w:left="993" w:hanging="567"/>
        <w:jc w:val="both"/>
      </w:pPr>
      <w:r w:rsidRPr="000B2600">
        <w:rPr>
          <w:sz w:val="22"/>
          <w:szCs w:val="22"/>
        </w:rPr>
        <w:t xml:space="preserve">przerwania realizacji zamówienia w sytuacjach określonych w art. 32 ustawy z dnia 23 lipca 2003r. o ochronie zabytków i opiece nad zabytkami – przedłużenie terminów </w:t>
      </w:r>
      <w:r w:rsidRPr="000B2600">
        <w:rPr>
          <w:sz w:val="22"/>
          <w:szCs w:val="22"/>
        </w:rPr>
        <w:lastRenderedPageBreak/>
        <w:t>realizacji umowy o czas, na który wstrzymano prace na obiekcie zgodnie z zasadami wynikającymi z ustawy o ochronie zabytków i opiece nad zabytkami,</w:t>
      </w:r>
    </w:p>
    <w:p w:rsidR="009A48CB" w:rsidRPr="000B2600" w:rsidRDefault="009A48CB" w:rsidP="00356F78">
      <w:pPr>
        <w:numPr>
          <w:ilvl w:val="1"/>
          <w:numId w:val="36"/>
        </w:numPr>
        <w:suppressAutoHyphens/>
        <w:spacing w:line="276" w:lineRule="auto"/>
        <w:ind w:left="993" w:hanging="567"/>
        <w:jc w:val="both"/>
      </w:pPr>
      <w:r w:rsidRPr="000B2600">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opóźnienie to nie jest następstwem okoliczności, za które wykonawca ponosi odpowiedzialność,</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okoliczności zaistniałych po stronie zamawiającego np. konieczność zmian dokumentacji projektowej w zakresie w jakim w/w okoliczności miały lub będą miały wpływ na dotrzymanie terminu zakończenia robót,</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zawieszenia robót przez Zamawiającego lub rezygnacji przez Zamawiającego z części robót,</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 w dokumentacji projektowej, dokonanych na wniosek Zamawiającego lub Wykonawcy,</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odmiennych od przyjętych w dokumentacji projektowej warunków terenowych i gruntowych,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niezinwentaryzowanych podziemnych sieci, instalacji, urządzeń, obiektów budowlanych, niewybuchów, niewypałów lub wykopalisk archeologicznych,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konieczności zrealizowania projektu przy zastosowaniu innych rozwiązań technicznych lub materiałowych ze względu na zmiany obowiązującego prawa lub brak dostępności materiałów przewidzianych w dokumentacji projektowej,</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sytuacji, utrudniającej wykonanie robót niezbędnych do zrealizowania przedmiotu umowy, ze względu na zasady wiedzy technicznej,</w:t>
      </w:r>
    </w:p>
    <w:p w:rsidR="009A48CB" w:rsidRPr="000B2600" w:rsidRDefault="009A48CB" w:rsidP="00356F78">
      <w:pPr>
        <w:numPr>
          <w:ilvl w:val="1"/>
          <w:numId w:val="36"/>
        </w:numPr>
        <w:suppressAutoHyphens/>
        <w:spacing w:line="276" w:lineRule="auto"/>
        <w:ind w:left="993" w:hanging="567"/>
        <w:jc w:val="both"/>
      </w:pPr>
      <w:r w:rsidRPr="000B2600">
        <w:rPr>
          <w:sz w:val="22"/>
          <w:szCs w:val="22"/>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rsidR="009A48CB" w:rsidRPr="000B2600" w:rsidRDefault="009A48CB" w:rsidP="00356F78">
      <w:pPr>
        <w:numPr>
          <w:ilvl w:val="1"/>
          <w:numId w:val="36"/>
        </w:numPr>
        <w:suppressAutoHyphens/>
        <w:spacing w:line="276" w:lineRule="auto"/>
        <w:ind w:left="993" w:hanging="567"/>
        <w:jc w:val="both"/>
      </w:pPr>
      <w:r w:rsidRPr="000B2600">
        <w:rPr>
          <w:sz w:val="22"/>
          <w:szCs w:val="22"/>
        </w:rPr>
        <w:t>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w:t>
      </w:r>
    </w:p>
    <w:p w:rsidR="001F452A" w:rsidRPr="000B2600" w:rsidRDefault="001F452A" w:rsidP="00356F78">
      <w:pPr>
        <w:numPr>
          <w:ilvl w:val="0"/>
          <w:numId w:val="36"/>
        </w:numPr>
        <w:suppressAutoHyphens/>
        <w:spacing w:line="276" w:lineRule="auto"/>
        <w:jc w:val="both"/>
      </w:pPr>
      <w:r w:rsidRPr="000B2600">
        <w:rPr>
          <w:color w:val="000000"/>
          <w:sz w:val="22"/>
          <w:szCs w:val="22"/>
        </w:rPr>
        <w:t>Pozostałe rodzaje zmian spowodowane następującymi okolicznościami:</w:t>
      </w:r>
    </w:p>
    <w:p w:rsidR="00211D2D" w:rsidRPr="000B2600" w:rsidRDefault="00211D2D" w:rsidP="00356F78">
      <w:pPr>
        <w:numPr>
          <w:ilvl w:val="1"/>
          <w:numId w:val="36"/>
        </w:numPr>
        <w:suppressAutoHyphens/>
        <w:spacing w:line="276" w:lineRule="auto"/>
        <w:ind w:left="993" w:hanging="567"/>
        <w:jc w:val="both"/>
      </w:pPr>
      <w:r w:rsidRPr="000B2600">
        <w:rPr>
          <w:color w:val="000000"/>
          <w:sz w:val="22"/>
          <w:szCs w:val="22"/>
        </w:rPr>
        <w:t>Zmiana osób, przy pomocy których Wykonawca i Zamawiający realizuje Przedmiot umowy na inne spełniające warunki określone w SWZ;</w:t>
      </w:r>
    </w:p>
    <w:p w:rsidR="00211D2D" w:rsidRPr="000B2600" w:rsidRDefault="00211D2D" w:rsidP="00356F78">
      <w:pPr>
        <w:numPr>
          <w:ilvl w:val="1"/>
          <w:numId w:val="36"/>
        </w:numPr>
        <w:suppressAutoHyphens/>
        <w:spacing w:line="276" w:lineRule="auto"/>
        <w:ind w:left="993" w:hanging="567"/>
        <w:jc w:val="both"/>
      </w:pPr>
      <w:r w:rsidRPr="000B2600">
        <w:rPr>
          <w:color w:val="000000"/>
          <w:sz w:val="22"/>
          <w:szCs w:val="22"/>
        </w:rPr>
        <w:t>Siła Wyższa uniemożliwiająca wykonanie przedmiotu umowy zgodnie z SWZ;</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Rezygnacja przez Zamawiającego z realizacji części Przedmiotu Umowy;</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Zmiana sposobu rozliczenia umowy lub dokonywania płatności na rzecz Wykonawcy na skutek zmian zawartej przez Zamawiającego umowy o dofinansowanie projektu lub wytycznych dotyczących realizacji projektu.</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Zmiana podwykonawcy w trakcie realizacji umowy.</w:t>
      </w:r>
    </w:p>
    <w:p w:rsidR="009A48CB" w:rsidRPr="000B2600" w:rsidRDefault="009A48CB" w:rsidP="00356F78">
      <w:pPr>
        <w:numPr>
          <w:ilvl w:val="0"/>
          <w:numId w:val="36"/>
        </w:numPr>
        <w:suppressAutoHyphens/>
        <w:spacing w:line="276" w:lineRule="auto"/>
        <w:jc w:val="both"/>
      </w:pPr>
      <w:r w:rsidRPr="000B2600">
        <w:rPr>
          <w:color w:val="000000"/>
          <w:sz w:val="22"/>
          <w:szCs w:val="22"/>
        </w:rPr>
        <w:t>Wszystkie powyższe postanowienia stanowią katalog zmian, na które Zamawiający może wyrazić zgodę. Nie stanowią jednocześnie zobowiązania do wyrażenia takiej zgody.</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lastRenderedPageBreak/>
        <w:t xml:space="preserve">Wniosek, o którym mowa w ust. </w:t>
      </w:r>
      <w:r w:rsidR="00356F78" w:rsidRPr="00B54DB0">
        <w:rPr>
          <w:color w:val="000000"/>
          <w:sz w:val="22"/>
          <w:szCs w:val="22"/>
        </w:rPr>
        <w:t>10</w:t>
      </w:r>
      <w:r w:rsidR="00B54DB0">
        <w:rPr>
          <w:color w:val="000000"/>
          <w:sz w:val="22"/>
          <w:szCs w:val="22"/>
        </w:rPr>
        <w:t>,</w:t>
      </w:r>
      <w:r w:rsidRPr="000B2600">
        <w:rPr>
          <w:color w:val="000000"/>
          <w:sz w:val="22"/>
          <w:szCs w:val="22"/>
        </w:rPr>
        <w:t xml:space="preserve"> powinien zostać przekazany niezwłocznie, jednakże nie później niż w terminie 14 dni od dnia, w którym Wykonawca dowiedział się o danym zdarzeniu lub okolicznościach. </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W terminie 7 dni od dnia otrzymania żądania zmiany, Zamawiający powiadomi Wykonawcę o akceptacji żądania zmiany umowy i terminie podpisania aneksu do umowy lub odpowiednio o braku akceptacji zmiany wraz z uzasadnieniem. Zmiana umowy wejdzie w życie z pierwszym dniem miesiąca następującego po miesiącu, w którym minie termin wskazany w zdaniu poprzedzającym.</w:t>
      </w:r>
    </w:p>
    <w:p w:rsidR="009A48CB" w:rsidRPr="000B2600" w:rsidRDefault="009A48CB" w:rsidP="00356F78">
      <w:pPr>
        <w:numPr>
          <w:ilvl w:val="0"/>
          <w:numId w:val="36"/>
        </w:numPr>
        <w:suppressAutoHyphens/>
        <w:spacing w:line="276" w:lineRule="auto"/>
        <w:jc w:val="both"/>
      </w:pPr>
      <w:r w:rsidRPr="000B2600">
        <w:rPr>
          <w:color w:val="000000"/>
          <w:sz w:val="22"/>
          <w:szCs w:val="22"/>
        </w:rPr>
        <w:t>Zmiana postanowień zawartej umowy może nastąpić za zgodą wszystkich stron wyrażoną na piśmie w postaci aneksu, pod rygorem nieważności takiej zmiany. Zamawiający przewidział katalog zmian umowy, na które mogą powoływać się strony niniejszej umowy.</w:t>
      </w:r>
    </w:p>
    <w:p w:rsidR="009A48CB" w:rsidRPr="000B2600" w:rsidRDefault="009A48CB" w:rsidP="00356F78">
      <w:pPr>
        <w:numPr>
          <w:ilvl w:val="0"/>
          <w:numId w:val="36"/>
        </w:numPr>
        <w:suppressAutoHyphens/>
        <w:spacing w:line="276" w:lineRule="auto"/>
        <w:jc w:val="both"/>
      </w:pPr>
      <w:r w:rsidRPr="000B2600">
        <w:rPr>
          <w:sz w:val="22"/>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p>
    <w:p w:rsidR="009A48CB" w:rsidRPr="000B2600" w:rsidRDefault="009A48CB" w:rsidP="00356F78">
      <w:pPr>
        <w:numPr>
          <w:ilvl w:val="0"/>
          <w:numId w:val="36"/>
        </w:numPr>
        <w:suppressAutoHyphens/>
        <w:spacing w:line="276" w:lineRule="auto"/>
        <w:jc w:val="both"/>
      </w:pPr>
      <w:r w:rsidRPr="000B2600">
        <w:rPr>
          <w:sz w:val="22"/>
          <w:szCs w:val="22"/>
        </w:rPr>
        <w:t>W przypadku zmian organizacyjnych u Wykonawcy lub Zamawiającego, w tym również związanych z następstwem prawnym podmiotów, Zamawiający dopuszcza zmianę treści umowy w tym przedmiocie.</w:t>
      </w:r>
    </w:p>
    <w:p w:rsidR="009A48CB" w:rsidRPr="00B54DB0" w:rsidRDefault="009A48CB" w:rsidP="00B54DB0">
      <w:pPr>
        <w:numPr>
          <w:ilvl w:val="0"/>
          <w:numId w:val="36"/>
        </w:numPr>
        <w:suppressAutoHyphens/>
        <w:spacing w:line="276" w:lineRule="auto"/>
        <w:jc w:val="both"/>
      </w:pPr>
      <w:r w:rsidRPr="000B2600">
        <w:rPr>
          <w:sz w:val="22"/>
          <w:szCs w:val="22"/>
        </w:rPr>
        <w:t>Zamawiający dopuszcza zmianę treści umowy w przypadku wystąpienia oczywistych omyłek i błędów pisarskich poprzez ich poprawienie, tzn. przekreślenie błędnej treści i wpisanie poprawnej oraz opatrzenie jej podpisem przez Zamawiającego oraz Wykonawcę</w:t>
      </w:r>
    </w:p>
    <w:p w:rsidR="001F452A" w:rsidRPr="000B2600" w:rsidRDefault="001F452A" w:rsidP="00356F78">
      <w:pPr>
        <w:numPr>
          <w:ilvl w:val="0"/>
          <w:numId w:val="36"/>
        </w:numPr>
        <w:suppressAutoHyphens/>
        <w:spacing w:line="276" w:lineRule="auto"/>
        <w:jc w:val="both"/>
      </w:pPr>
      <w:r w:rsidRPr="000B2600">
        <w:rPr>
          <w:color w:val="000000"/>
          <w:sz w:val="22"/>
          <w:szCs w:val="22"/>
        </w:rPr>
        <w:t xml:space="preserve">Nie stanowią zmiany umowy w rozumieniu art. 455 ustawy </w:t>
      </w:r>
      <w:proofErr w:type="spellStart"/>
      <w:r w:rsidRPr="000B2600">
        <w:rPr>
          <w:color w:val="000000"/>
          <w:sz w:val="22"/>
          <w:szCs w:val="22"/>
        </w:rPr>
        <w:t>pzp</w:t>
      </w:r>
      <w:proofErr w:type="spellEnd"/>
      <w:r w:rsidRPr="000B2600">
        <w:rPr>
          <w:color w:val="000000"/>
          <w:sz w:val="22"/>
          <w:szCs w:val="22"/>
        </w:rPr>
        <w:t>:</w:t>
      </w:r>
    </w:p>
    <w:p w:rsidR="001F452A" w:rsidRPr="000B2600" w:rsidRDefault="001F452A" w:rsidP="00356F78">
      <w:pPr>
        <w:pStyle w:val="Akapitzlist"/>
        <w:numPr>
          <w:ilvl w:val="1"/>
          <w:numId w:val="36"/>
        </w:numPr>
        <w:suppressAutoHyphens/>
        <w:spacing w:line="276" w:lineRule="auto"/>
        <w:ind w:hanging="716"/>
        <w:jc w:val="both"/>
      </w:pPr>
      <w:r w:rsidRPr="000B2600">
        <w:rPr>
          <w:color w:val="000000"/>
          <w:sz w:val="22"/>
          <w:szCs w:val="22"/>
        </w:rPr>
        <w:t>zmiany danych teleadresowych,</w:t>
      </w:r>
    </w:p>
    <w:p w:rsidR="001F452A" w:rsidRPr="000B2600" w:rsidRDefault="001F452A" w:rsidP="00356F78">
      <w:pPr>
        <w:numPr>
          <w:ilvl w:val="1"/>
          <w:numId w:val="36"/>
        </w:numPr>
        <w:suppressAutoHyphens/>
        <w:spacing w:line="276" w:lineRule="auto"/>
        <w:ind w:left="1276" w:hanging="709"/>
        <w:jc w:val="both"/>
      </w:pPr>
      <w:r w:rsidRPr="000B2600">
        <w:rPr>
          <w:color w:val="000000"/>
          <w:sz w:val="22"/>
          <w:szCs w:val="22"/>
        </w:rPr>
        <w:t>zmiany danych związanych z obsługą administracyjno - organizacyjną Umowy (np. zmiana nr rachunku bankowego);</w:t>
      </w:r>
    </w:p>
    <w:p w:rsidR="001F452A" w:rsidRPr="000B2600" w:rsidRDefault="001F452A" w:rsidP="00356F78">
      <w:pPr>
        <w:numPr>
          <w:ilvl w:val="1"/>
          <w:numId w:val="36"/>
        </w:numPr>
        <w:suppressAutoHyphens/>
        <w:spacing w:line="276" w:lineRule="auto"/>
        <w:ind w:left="1276" w:hanging="709"/>
        <w:jc w:val="both"/>
      </w:pPr>
      <w:r w:rsidRPr="000B2600">
        <w:rPr>
          <w:color w:val="000000"/>
          <w:sz w:val="22"/>
          <w:szCs w:val="22"/>
        </w:rPr>
        <w:t>zmiana harmonogramu rzeczowo – finansowego uwzględniająca postęp w realizacji prac przez Wykonawcę.</w:t>
      </w:r>
    </w:p>
    <w:p w:rsidR="009A48CB" w:rsidRPr="000B2600" w:rsidRDefault="009A48CB" w:rsidP="000B2600">
      <w:pPr>
        <w:pStyle w:val="Tekstpodstawowy21"/>
        <w:spacing w:line="276" w:lineRule="auto"/>
        <w:rPr>
          <w:rFonts w:cs="Times New Roman"/>
          <w:sz w:val="22"/>
          <w:szCs w:val="22"/>
        </w:rPr>
      </w:pP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XI</w:t>
      </w:r>
      <w:r w:rsidR="00046065">
        <w:rPr>
          <w:rFonts w:cs="Times New Roman"/>
          <w:sz w:val="22"/>
          <w:szCs w:val="22"/>
        </w:rPr>
        <w:t>I</w:t>
      </w:r>
      <w:r w:rsidR="00BC1B4E">
        <w:rPr>
          <w:rFonts w:cs="Times New Roman"/>
          <w:sz w:val="22"/>
          <w:szCs w:val="22"/>
        </w:rPr>
        <w:t>.</w:t>
      </w:r>
      <w:r w:rsidRPr="000B2600">
        <w:rPr>
          <w:rFonts w:cs="Times New Roman"/>
          <w:sz w:val="22"/>
          <w:szCs w:val="22"/>
        </w:rPr>
        <w:t xml:space="preserve"> Postanowienia końcowe</w:t>
      </w:r>
    </w:p>
    <w:p w:rsidR="009A48CB" w:rsidRDefault="00046065" w:rsidP="000B2600">
      <w:pPr>
        <w:pStyle w:val="Tekstpodstawowy21"/>
        <w:spacing w:line="276" w:lineRule="auto"/>
        <w:jc w:val="center"/>
        <w:rPr>
          <w:rFonts w:cs="Times New Roman"/>
          <w:sz w:val="22"/>
          <w:szCs w:val="22"/>
        </w:rPr>
      </w:pPr>
      <w:r>
        <w:rPr>
          <w:rFonts w:cs="Times New Roman"/>
          <w:sz w:val="22"/>
          <w:szCs w:val="22"/>
        </w:rPr>
        <w:t>§ 16</w:t>
      </w:r>
    </w:p>
    <w:p w:rsidR="00E14739" w:rsidRDefault="00E14739" w:rsidP="000B2600">
      <w:pPr>
        <w:pStyle w:val="Tekstpodstawowy21"/>
        <w:spacing w:line="276" w:lineRule="auto"/>
        <w:jc w:val="center"/>
        <w:rPr>
          <w:rFonts w:cs="Times New Roman"/>
          <w:sz w:val="22"/>
          <w:szCs w:val="22"/>
        </w:rPr>
      </w:pP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Strony zobowiązują się do rozwiązywania wszelkich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W przypadku, gdy strony nie będą mogły znaleźć rozwiązania polubownego, spór rozstrzygnie sąd właściwy miejscowo dla siedziby Zamawiającego.</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W sprawach nieuregulowanych niniejszą Umową mają zastosowanie przepisy prawa polskiego, w tym Kodeksu Cywilnego, ustawy Prawo zamówień publicznych oraz ustawy Prawo budowlane.</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Gdyby jakiekolwiek postanowienia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rsidR="009A48CB" w:rsidRPr="000B2600" w:rsidRDefault="009A48CB" w:rsidP="000B2600">
      <w:pPr>
        <w:pStyle w:val="Tekstpodstawowy21"/>
        <w:spacing w:line="276" w:lineRule="auto"/>
        <w:jc w:val="center"/>
        <w:rPr>
          <w:rFonts w:cs="Times New Roman"/>
          <w:b w:val="0"/>
          <w:bCs w:val="0"/>
          <w:sz w:val="22"/>
          <w:szCs w:val="22"/>
        </w:rPr>
      </w:pPr>
      <w:r w:rsidRPr="000B2600">
        <w:rPr>
          <w:rFonts w:cs="Times New Roman"/>
          <w:sz w:val="22"/>
          <w:szCs w:val="22"/>
        </w:rPr>
        <w:t xml:space="preserve">§ </w:t>
      </w:r>
      <w:r w:rsidR="00046065">
        <w:rPr>
          <w:rFonts w:cs="Times New Roman"/>
          <w:sz w:val="22"/>
          <w:szCs w:val="22"/>
        </w:rPr>
        <w:t>17</w:t>
      </w:r>
    </w:p>
    <w:p w:rsidR="009A48CB" w:rsidRPr="000B2600" w:rsidRDefault="009A48CB" w:rsidP="000B2600">
      <w:pPr>
        <w:pStyle w:val="Tekstpodstawowy21"/>
        <w:spacing w:line="276" w:lineRule="auto"/>
        <w:rPr>
          <w:rFonts w:cs="Times New Roman"/>
          <w:b w:val="0"/>
          <w:bCs w:val="0"/>
          <w:sz w:val="22"/>
          <w:szCs w:val="22"/>
        </w:rPr>
      </w:pPr>
      <w:r w:rsidRPr="000B2600">
        <w:rPr>
          <w:rFonts w:cs="Times New Roman"/>
          <w:b w:val="0"/>
          <w:bCs w:val="0"/>
          <w:sz w:val="22"/>
          <w:szCs w:val="22"/>
        </w:rPr>
        <w:t>Umowę sporządzono w dwóch jednobrzmiących egzemplarzach po jednym egzemplarzu dla każdej ze stron.</w:t>
      </w:r>
    </w:p>
    <w:p w:rsidR="009A48CB" w:rsidRPr="000B2600" w:rsidRDefault="00046065" w:rsidP="000B2600">
      <w:pPr>
        <w:pStyle w:val="Tekstpodstawowy21"/>
        <w:spacing w:line="276" w:lineRule="auto"/>
        <w:jc w:val="center"/>
        <w:rPr>
          <w:rFonts w:cs="Times New Roman"/>
        </w:rPr>
      </w:pPr>
      <w:r>
        <w:rPr>
          <w:rFonts w:cs="Times New Roman"/>
          <w:bCs w:val="0"/>
        </w:rPr>
        <w:t>§ 18</w:t>
      </w:r>
    </w:p>
    <w:p w:rsidR="009A48CB" w:rsidRPr="000B2600" w:rsidRDefault="009A48CB" w:rsidP="000B2600">
      <w:pPr>
        <w:spacing w:line="276" w:lineRule="auto"/>
        <w:rPr>
          <w:sz w:val="22"/>
          <w:szCs w:val="22"/>
        </w:rPr>
      </w:pPr>
      <w:r w:rsidRPr="000B2600">
        <w:rPr>
          <w:sz w:val="22"/>
          <w:szCs w:val="22"/>
        </w:rPr>
        <w:t>Integralną część umowy stanowią następujące załączniki:</w:t>
      </w:r>
    </w:p>
    <w:p w:rsidR="009A48CB" w:rsidRPr="000B2600" w:rsidRDefault="009A48CB" w:rsidP="000B2600">
      <w:pPr>
        <w:spacing w:line="276" w:lineRule="auto"/>
        <w:rPr>
          <w:sz w:val="22"/>
          <w:szCs w:val="22"/>
        </w:rPr>
      </w:pPr>
      <w:r w:rsidRPr="000B2600">
        <w:rPr>
          <w:sz w:val="22"/>
          <w:szCs w:val="22"/>
        </w:rPr>
        <w:lastRenderedPageBreak/>
        <w:t>załącznik nr 1 -  S</w:t>
      </w:r>
      <w:r w:rsidR="003E36D9">
        <w:rPr>
          <w:sz w:val="22"/>
          <w:szCs w:val="22"/>
        </w:rPr>
        <w:t>I</w:t>
      </w:r>
      <w:r w:rsidRPr="000B2600">
        <w:rPr>
          <w:sz w:val="22"/>
          <w:szCs w:val="22"/>
        </w:rPr>
        <w:t xml:space="preserve">WZ wraz z załącznikami </w:t>
      </w:r>
    </w:p>
    <w:p w:rsidR="009A48CB" w:rsidRPr="000B2600" w:rsidRDefault="009A48CB" w:rsidP="000B2600">
      <w:pPr>
        <w:spacing w:line="276" w:lineRule="auto"/>
        <w:rPr>
          <w:sz w:val="22"/>
          <w:szCs w:val="22"/>
        </w:rPr>
      </w:pPr>
      <w:r w:rsidRPr="000B2600">
        <w:rPr>
          <w:sz w:val="22"/>
          <w:szCs w:val="22"/>
        </w:rPr>
        <w:t>załącznik nr 2 -  Oferta Wykonawcy</w:t>
      </w:r>
    </w:p>
    <w:p w:rsidR="009A48CB" w:rsidRPr="000B2600" w:rsidRDefault="009A48CB" w:rsidP="000B2600">
      <w:pPr>
        <w:spacing w:line="276" w:lineRule="auto"/>
        <w:rPr>
          <w:sz w:val="22"/>
          <w:szCs w:val="22"/>
        </w:rPr>
      </w:pPr>
      <w:r w:rsidRPr="000B2600">
        <w:rPr>
          <w:sz w:val="22"/>
          <w:szCs w:val="22"/>
        </w:rPr>
        <w:t>załącznik nr 3 –</w:t>
      </w:r>
      <w:r w:rsidR="00046065">
        <w:rPr>
          <w:sz w:val="22"/>
          <w:szCs w:val="22"/>
        </w:rPr>
        <w:t xml:space="preserve"> Projekt budowlany - UPROSZCZONY</w:t>
      </w:r>
    </w:p>
    <w:p w:rsidR="009A48CB" w:rsidRPr="000B2600" w:rsidRDefault="009A48CB" w:rsidP="000B2600">
      <w:pPr>
        <w:spacing w:line="276" w:lineRule="auto"/>
        <w:rPr>
          <w:sz w:val="22"/>
          <w:szCs w:val="22"/>
        </w:rPr>
      </w:pPr>
      <w:r w:rsidRPr="000B2600">
        <w:rPr>
          <w:sz w:val="22"/>
          <w:szCs w:val="22"/>
        </w:rPr>
        <w:t xml:space="preserve">załącznik nr </w:t>
      </w:r>
      <w:r w:rsidR="00D22901">
        <w:rPr>
          <w:sz w:val="22"/>
          <w:szCs w:val="22"/>
        </w:rPr>
        <w:t>4</w:t>
      </w:r>
      <w:r w:rsidRPr="000B2600">
        <w:rPr>
          <w:sz w:val="22"/>
          <w:szCs w:val="22"/>
        </w:rPr>
        <w:t xml:space="preserve"> </w:t>
      </w:r>
      <w:r w:rsidR="00046065">
        <w:rPr>
          <w:sz w:val="22"/>
          <w:szCs w:val="22"/>
        </w:rPr>
        <w:t xml:space="preserve">– </w:t>
      </w:r>
      <w:proofErr w:type="spellStart"/>
      <w:r w:rsidR="00046065">
        <w:rPr>
          <w:sz w:val="22"/>
          <w:szCs w:val="22"/>
        </w:rPr>
        <w:t>STWiOR</w:t>
      </w:r>
      <w:proofErr w:type="spellEnd"/>
    </w:p>
    <w:p w:rsidR="009A48CB" w:rsidRPr="000B2600" w:rsidRDefault="009A48CB" w:rsidP="000B2600">
      <w:pPr>
        <w:spacing w:line="276" w:lineRule="auto"/>
        <w:rPr>
          <w:sz w:val="22"/>
          <w:szCs w:val="22"/>
        </w:rPr>
      </w:pPr>
    </w:p>
    <w:p w:rsidR="009A48CB" w:rsidRDefault="009A48CB" w:rsidP="000B2600">
      <w:pPr>
        <w:spacing w:line="276" w:lineRule="auto"/>
        <w:rPr>
          <w:sz w:val="22"/>
          <w:szCs w:val="22"/>
        </w:rPr>
      </w:pPr>
    </w:p>
    <w:p w:rsidR="00657178" w:rsidRDefault="00657178" w:rsidP="000B2600">
      <w:pPr>
        <w:spacing w:line="276" w:lineRule="auto"/>
        <w:rPr>
          <w:sz w:val="22"/>
          <w:szCs w:val="22"/>
        </w:rPr>
      </w:pPr>
    </w:p>
    <w:p w:rsidR="00657178" w:rsidRDefault="00657178" w:rsidP="000B2600">
      <w:pPr>
        <w:spacing w:line="276" w:lineRule="auto"/>
        <w:rPr>
          <w:sz w:val="22"/>
          <w:szCs w:val="22"/>
        </w:rPr>
      </w:pPr>
    </w:p>
    <w:p w:rsidR="00657178" w:rsidRDefault="00657178" w:rsidP="000B2600">
      <w:pPr>
        <w:spacing w:line="276" w:lineRule="auto"/>
        <w:rPr>
          <w:sz w:val="22"/>
          <w:szCs w:val="22"/>
        </w:rPr>
      </w:pPr>
    </w:p>
    <w:p w:rsidR="00657178" w:rsidRDefault="00657178" w:rsidP="000B2600">
      <w:pPr>
        <w:spacing w:line="276" w:lineRule="auto"/>
        <w:rPr>
          <w:sz w:val="22"/>
          <w:szCs w:val="22"/>
        </w:rPr>
      </w:pPr>
    </w:p>
    <w:p w:rsidR="00657178" w:rsidRDefault="00657178" w:rsidP="000B2600">
      <w:pPr>
        <w:spacing w:line="276" w:lineRule="auto"/>
        <w:rPr>
          <w:sz w:val="22"/>
          <w:szCs w:val="22"/>
        </w:rPr>
      </w:pPr>
    </w:p>
    <w:p w:rsidR="00657178" w:rsidRDefault="00657178" w:rsidP="000B2600">
      <w:pPr>
        <w:spacing w:line="276" w:lineRule="auto"/>
        <w:rPr>
          <w:sz w:val="22"/>
          <w:szCs w:val="22"/>
        </w:rPr>
      </w:pPr>
    </w:p>
    <w:p w:rsidR="00657178" w:rsidRDefault="00657178" w:rsidP="000B2600">
      <w:pPr>
        <w:spacing w:line="276" w:lineRule="auto"/>
        <w:rPr>
          <w:sz w:val="22"/>
          <w:szCs w:val="22"/>
        </w:rPr>
      </w:pPr>
    </w:p>
    <w:p w:rsidR="00657178" w:rsidRDefault="00657178" w:rsidP="000B2600">
      <w:pPr>
        <w:spacing w:line="276" w:lineRule="auto"/>
        <w:rPr>
          <w:sz w:val="22"/>
          <w:szCs w:val="22"/>
        </w:rPr>
      </w:pPr>
    </w:p>
    <w:p w:rsidR="00657178" w:rsidRDefault="00657178" w:rsidP="000B2600">
      <w:pPr>
        <w:spacing w:line="276" w:lineRule="auto"/>
        <w:rPr>
          <w:sz w:val="22"/>
          <w:szCs w:val="22"/>
        </w:rPr>
      </w:pPr>
    </w:p>
    <w:p w:rsidR="00657178" w:rsidRDefault="00657178" w:rsidP="000B2600">
      <w:pPr>
        <w:spacing w:line="276" w:lineRule="auto"/>
        <w:rPr>
          <w:sz w:val="22"/>
          <w:szCs w:val="22"/>
        </w:rPr>
      </w:pPr>
    </w:p>
    <w:p w:rsidR="00657178" w:rsidRDefault="00657178" w:rsidP="000B2600">
      <w:pPr>
        <w:spacing w:line="276" w:lineRule="auto"/>
        <w:rPr>
          <w:sz w:val="22"/>
          <w:szCs w:val="22"/>
        </w:rPr>
      </w:pPr>
    </w:p>
    <w:p w:rsidR="00657178" w:rsidRPr="000B2600" w:rsidRDefault="00657178" w:rsidP="000B2600">
      <w:pPr>
        <w:spacing w:line="276" w:lineRule="auto"/>
        <w:rPr>
          <w:sz w:val="22"/>
          <w:szCs w:val="22"/>
        </w:rPr>
      </w:pPr>
    </w:p>
    <w:p w:rsidR="009A48CB" w:rsidRPr="000B2600" w:rsidRDefault="009A48CB" w:rsidP="000B2600">
      <w:pPr>
        <w:spacing w:line="276" w:lineRule="auto"/>
        <w:rPr>
          <w:sz w:val="22"/>
          <w:szCs w:val="22"/>
        </w:rPr>
      </w:pPr>
      <w:r w:rsidRPr="000B2600">
        <w:rPr>
          <w:sz w:val="22"/>
          <w:szCs w:val="22"/>
        </w:rPr>
        <w:t xml:space="preserve">________________________                                      </w:t>
      </w:r>
      <w:r w:rsidRPr="000B2600">
        <w:rPr>
          <w:sz w:val="22"/>
          <w:szCs w:val="22"/>
        </w:rPr>
        <w:tab/>
      </w:r>
      <w:r w:rsidRPr="000B2600">
        <w:rPr>
          <w:sz w:val="22"/>
          <w:szCs w:val="22"/>
        </w:rPr>
        <w:tab/>
        <w:t xml:space="preserve">                _____________________</w:t>
      </w:r>
    </w:p>
    <w:p w:rsidR="009A48CB" w:rsidRPr="000B2600" w:rsidRDefault="009A48CB" w:rsidP="000B2600">
      <w:pPr>
        <w:spacing w:line="276" w:lineRule="auto"/>
        <w:rPr>
          <w:sz w:val="22"/>
          <w:szCs w:val="22"/>
        </w:rPr>
      </w:pPr>
      <w:r w:rsidRPr="000B2600">
        <w:rPr>
          <w:sz w:val="22"/>
          <w:szCs w:val="22"/>
        </w:rPr>
        <w:t xml:space="preserve">  </w:t>
      </w:r>
      <w:r w:rsidRPr="000B2600">
        <w:rPr>
          <w:sz w:val="22"/>
          <w:szCs w:val="22"/>
        </w:rPr>
        <w:tab/>
        <w:t xml:space="preserve">ZAMAWIAJĄCY                                                     </w:t>
      </w:r>
      <w:r w:rsidRPr="000B2600">
        <w:rPr>
          <w:sz w:val="22"/>
          <w:szCs w:val="22"/>
        </w:rPr>
        <w:tab/>
        <w:t xml:space="preserve">       </w:t>
      </w:r>
      <w:r w:rsidRPr="000B2600">
        <w:rPr>
          <w:sz w:val="22"/>
          <w:szCs w:val="22"/>
        </w:rPr>
        <w:tab/>
      </w:r>
      <w:r w:rsidRPr="000B2600">
        <w:rPr>
          <w:sz w:val="22"/>
          <w:szCs w:val="22"/>
        </w:rPr>
        <w:tab/>
        <w:t>WYKONAWCA</w:t>
      </w:r>
    </w:p>
    <w:p w:rsidR="009A48CB" w:rsidRPr="000B2600" w:rsidRDefault="009A48CB" w:rsidP="000B2600">
      <w:pPr>
        <w:spacing w:line="276" w:lineRule="auto"/>
      </w:pPr>
    </w:p>
    <w:sectPr w:rsidR="009A48CB" w:rsidRPr="000B2600" w:rsidSect="00F74C9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85B" w:rsidRDefault="00F3385B">
      <w:r>
        <w:separator/>
      </w:r>
    </w:p>
  </w:endnote>
  <w:endnote w:type="continuationSeparator" w:id="0">
    <w:p w:rsidR="00F3385B" w:rsidRDefault="00F33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oneSanItcTEEMed">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70607"/>
      <w:docPartObj>
        <w:docPartGallery w:val="Page Numbers (Top of Page)"/>
        <w:docPartUnique/>
      </w:docPartObj>
    </w:sdtPr>
    <w:sdtContent>
      <w:p w:rsidR="00DA6B71" w:rsidRDefault="00DA6B71" w:rsidP="008F30F9">
        <w:pPr>
          <w:pStyle w:val="Stopka"/>
          <w:jc w:val="center"/>
        </w:pPr>
        <w:r w:rsidRPr="008A3837">
          <w:rPr>
            <w:sz w:val="18"/>
            <w:szCs w:val="18"/>
          </w:rPr>
          <w:t xml:space="preserve">Strona </w:t>
        </w:r>
        <w:r w:rsidR="004F2975" w:rsidRPr="008A3837">
          <w:rPr>
            <w:b/>
            <w:sz w:val="18"/>
            <w:szCs w:val="18"/>
          </w:rPr>
          <w:fldChar w:fldCharType="begin"/>
        </w:r>
        <w:r w:rsidRPr="008A3837">
          <w:rPr>
            <w:b/>
            <w:sz w:val="18"/>
            <w:szCs w:val="18"/>
          </w:rPr>
          <w:instrText>PAGE</w:instrText>
        </w:r>
        <w:r w:rsidR="004F2975" w:rsidRPr="008A3837">
          <w:rPr>
            <w:b/>
            <w:sz w:val="18"/>
            <w:szCs w:val="18"/>
          </w:rPr>
          <w:fldChar w:fldCharType="separate"/>
        </w:r>
        <w:r w:rsidR="007A0DAB">
          <w:rPr>
            <w:b/>
            <w:noProof/>
            <w:sz w:val="18"/>
            <w:szCs w:val="18"/>
          </w:rPr>
          <w:t>16</w:t>
        </w:r>
        <w:r w:rsidR="004F2975" w:rsidRPr="008A3837">
          <w:rPr>
            <w:b/>
            <w:sz w:val="18"/>
            <w:szCs w:val="18"/>
          </w:rPr>
          <w:fldChar w:fldCharType="end"/>
        </w:r>
        <w:r w:rsidRPr="008A3837">
          <w:rPr>
            <w:sz w:val="18"/>
            <w:szCs w:val="18"/>
          </w:rPr>
          <w:t xml:space="preserve"> z </w:t>
        </w:r>
        <w:r w:rsidR="004F2975" w:rsidRPr="008A3837">
          <w:rPr>
            <w:sz w:val="18"/>
            <w:szCs w:val="18"/>
          </w:rPr>
          <w:fldChar w:fldCharType="begin"/>
        </w:r>
        <w:r w:rsidRPr="008A3837">
          <w:rPr>
            <w:sz w:val="18"/>
            <w:szCs w:val="18"/>
          </w:rPr>
          <w:instrText>NUMPAGES</w:instrText>
        </w:r>
        <w:r w:rsidR="004F2975" w:rsidRPr="008A3837">
          <w:rPr>
            <w:sz w:val="18"/>
            <w:szCs w:val="18"/>
          </w:rPr>
          <w:fldChar w:fldCharType="separate"/>
        </w:r>
        <w:r w:rsidR="007A0DAB">
          <w:rPr>
            <w:noProof/>
            <w:sz w:val="18"/>
            <w:szCs w:val="18"/>
          </w:rPr>
          <w:t>16</w:t>
        </w:r>
        <w:r w:rsidR="004F2975" w:rsidRPr="008A3837">
          <w:rPr>
            <w:sz w:val="18"/>
            <w:szCs w:val="18"/>
          </w:rPr>
          <w:fldChar w:fldCharType="end"/>
        </w:r>
      </w:p>
    </w:sdtContent>
  </w:sdt>
  <w:p w:rsidR="00DA6B71" w:rsidRDefault="00DA6B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85B" w:rsidRDefault="00F3385B">
      <w:r>
        <w:separator/>
      </w:r>
    </w:p>
  </w:footnote>
  <w:footnote w:type="continuationSeparator" w:id="0">
    <w:p w:rsidR="00F3385B" w:rsidRDefault="00F33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B6C11F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6"/>
    <w:multiLevelType w:val="multilevel"/>
    <w:tmpl w:val="00000006"/>
    <w:lvl w:ilvl="0">
      <w:start w:val="1"/>
      <w:numFmt w:val="decimal"/>
      <w:lvlText w:val="%1."/>
      <w:lvlJc w:val="left"/>
      <w:pPr>
        <w:tabs>
          <w:tab w:val="num" w:pos="463"/>
        </w:tabs>
        <w:ind w:left="463" w:hanging="28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4">
    <w:nsid w:val="00000008"/>
    <w:multiLevelType w:val="multilevel"/>
    <w:tmpl w:val="065E95A8"/>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7">
    <w:nsid w:val="00000011"/>
    <w:multiLevelType w:val="multilevel"/>
    <w:tmpl w:val="5014769A"/>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ascii="Times New Roman" w:eastAsia="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ascii="Times New Roman" w:eastAsia="Times New Roman" w:hAnsi="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8">
    <w:nsid w:val="00000012"/>
    <w:multiLevelType w:val="multilevel"/>
    <w:tmpl w:val="67B29AEE"/>
    <w:name w:val="WWNum48"/>
    <w:lvl w:ilvl="0">
      <w:start w:val="1"/>
      <w:numFmt w:val="decimal"/>
      <w:lvlText w:val="%1)"/>
      <w:lvlJc w:val="left"/>
      <w:pPr>
        <w:tabs>
          <w:tab w:val="num" w:pos="0"/>
        </w:tabs>
        <w:ind w:left="1060" w:hanging="360"/>
      </w:pPr>
      <w:rPr>
        <w:rFonts w:ascii="Times New Roman" w:eastAsia="Times New Roman"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9">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15"/>
    <w:multiLevelType w:val="multilevel"/>
    <w:tmpl w:val="000000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Times New Roman"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2">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nsid w:val="0000002C"/>
    <w:multiLevelType w:val="multilevel"/>
    <w:tmpl w:val="0000002C"/>
    <w:name w:val="WW8Num44"/>
    <w:lvl w:ilvl="0">
      <w:start w:val="7"/>
      <w:numFmt w:val="decimal"/>
      <w:lvlText w:val="%1"/>
      <w:lvlJc w:val="left"/>
      <w:pPr>
        <w:tabs>
          <w:tab w:val="num" w:pos="0"/>
        </w:tabs>
        <w:ind w:left="360" w:hanging="360"/>
      </w:pPr>
      <w:rPr>
        <w:rFonts w:cs="Times New Roman" w:hint="default"/>
        <w:color w:val="000000"/>
        <w:sz w:val="22"/>
      </w:rPr>
    </w:lvl>
    <w:lvl w:ilvl="1">
      <w:start w:val="1"/>
      <w:numFmt w:val="decimal"/>
      <w:lvlText w:val="%1.%2"/>
      <w:lvlJc w:val="left"/>
      <w:pPr>
        <w:tabs>
          <w:tab w:val="num" w:pos="0"/>
        </w:tabs>
        <w:ind w:left="360" w:hanging="360"/>
      </w:pPr>
      <w:rPr>
        <w:rFonts w:cs="Times New Roman" w:hint="default"/>
        <w:color w:val="000000"/>
        <w:sz w:val="22"/>
      </w:rPr>
    </w:lvl>
    <w:lvl w:ilvl="2">
      <w:start w:val="1"/>
      <w:numFmt w:val="decimal"/>
      <w:lvlText w:val="%1.%2.%3"/>
      <w:lvlJc w:val="left"/>
      <w:pPr>
        <w:tabs>
          <w:tab w:val="num" w:pos="0"/>
        </w:tabs>
        <w:ind w:left="720" w:hanging="720"/>
      </w:pPr>
      <w:rPr>
        <w:rFonts w:cs="Times New Roman" w:hint="default"/>
        <w:color w:val="000000"/>
        <w:sz w:val="22"/>
      </w:rPr>
    </w:lvl>
    <w:lvl w:ilvl="3">
      <w:start w:val="1"/>
      <w:numFmt w:val="decimal"/>
      <w:lvlText w:val="%1.%2.%3.%4"/>
      <w:lvlJc w:val="left"/>
      <w:pPr>
        <w:tabs>
          <w:tab w:val="num" w:pos="0"/>
        </w:tabs>
        <w:ind w:left="720" w:hanging="720"/>
      </w:pPr>
      <w:rPr>
        <w:rFonts w:cs="Times New Roman" w:hint="default"/>
        <w:color w:val="000000"/>
        <w:sz w:val="22"/>
      </w:rPr>
    </w:lvl>
    <w:lvl w:ilvl="4">
      <w:start w:val="1"/>
      <w:numFmt w:val="decimal"/>
      <w:lvlText w:val="%1.%2.%3.%4.%5"/>
      <w:lvlJc w:val="left"/>
      <w:pPr>
        <w:tabs>
          <w:tab w:val="num" w:pos="0"/>
        </w:tabs>
        <w:ind w:left="720" w:hanging="720"/>
      </w:pPr>
      <w:rPr>
        <w:rFonts w:cs="Times New Roman" w:hint="default"/>
        <w:color w:val="000000"/>
        <w:sz w:val="22"/>
      </w:rPr>
    </w:lvl>
    <w:lvl w:ilvl="5">
      <w:start w:val="1"/>
      <w:numFmt w:val="decimal"/>
      <w:lvlText w:val="%1.%2.%3.%4.%5.%6"/>
      <w:lvlJc w:val="left"/>
      <w:pPr>
        <w:tabs>
          <w:tab w:val="num" w:pos="0"/>
        </w:tabs>
        <w:ind w:left="1080" w:hanging="1080"/>
      </w:pPr>
      <w:rPr>
        <w:rFonts w:cs="Times New Roman" w:hint="default"/>
        <w:color w:val="000000"/>
        <w:sz w:val="22"/>
      </w:rPr>
    </w:lvl>
    <w:lvl w:ilvl="6">
      <w:start w:val="1"/>
      <w:numFmt w:val="decimal"/>
      <w:lvlText w:val="%1.%2.%3.%4.%5.%6.%7"/>
      <w:lvlJc w:val="left"/>
      <w:pPr>
        <w:tabs>
          <w:tab w:val="num" w:pos="0"/>
        </w:tabs>
        <w:ind w:left="1080" w:hanging="1080"/>
      </w:pPr>
      <w:rPr>
        <w:rFonts w:cs="Times New Roman" w:hint="default"/>
        <w:color w:val="000000"/>
        <w:sz w:val="22"/>
      </w:rPr>
    </w:lvl>
    <w:lvl w:ilvl="7">
      <w:start w:val="1"/>
      <w:numFmt w:val="decimal"/>
      <w:lvlText w:val="%1.%2.%3.%4.%5.%6.%7.%8"/>
      <w:lvlJc w:val="left"/>
      <w:pPr>
        <w:tabs>
          <w:tab w:val="num" w:pos="0"/>
        </w:tabs>
        <w:ind w:left="1440" w:hanging="1440"/>
      </w:pPr>
      <w:rPr>
        <w:rFonts w:cs="Times New Roman" w:hint="default"/>
        <w:color w:val="000000"/>
        <w:sz w:val="22"/>
      </w:rPr>
    </w:lvl>
    <w:lvl w:ilvl="8">
      <w:start w:val="1"/>
      <w:numFmt w:val="decimal"/>
      <w:lvlText w:val="%1.%2.%3.%4.%5.%6.%7.%8.%9"/>
      <w:lvlJc w:val="left"/>
      <w:pPr>
        <w:tabs>
          <w:tab w:val="num" w:pos="0"/>
        </w:tabs>
        <w:ind w:left="1440" w:hanging="1440"/>
      </w:pPr>
      <w:rPr>
        <w:rFonts w:cs="Times New Roman" w:hint="default"/>
        <w:color w:val="000000"/>
        <w:sz w:val="22"/>
      </w:rPr>
    </w:lvl>
  </w:abstractNum>
  <w:abstractNum w:abstractNumId="14">
    <w:nsid w:val="0000002D"/>
    <w:multiLevelType w:val="multilevel"/>
    <w:tmpl w:val="0000002D"/>
    <w:name w:val="WW8Num4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5">
    <w:nsid w:val="000B60DB"/>
    <w:multiLevelType w:val="hybridMultilevel"/>
    <w:tmpl w:val="78F26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1386324"/>
    <w:multiLevelType w:val="hybridMultilevel"/>
    <w:tmpl w:val="401E33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5D20EB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07656825"/>
    <w:multiLevelType w:val="hybridMultilevel"/>
    <w:tmpl w:val="04E0692A"/>
    <w:lvl w:ilvl="0" w:tplc="3932BF1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C012390"/>
    <w:multiLevelType w:val="multilevel"/>
    <w:tmpl w:val="1008455C"/>
    <w:lvl w:ilvl="0">
      <w:start w:val="1"/>
      <w:numFmt w:val="lowerLetter"/>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710"/>
        </w:tabs>
        <w:ind w:left="1710" w:hanging="630"/>
      </w:pPr>
      <w:rPr>
        <w:rFonts w:cs="Times New Roman" w:hint="default"/>
        <w:color w:val="000000"/>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nsid w:val="0DF820F7"/>
    <w:multiLevelType w:val="hybridMultilevel"/>
    <w:tmpl w:val="726E6C2A"/>
    <w:lvl w:ilvl="0" w:tplc="DBDC1724">
      <w:start w:val="1"/>
      <w:numFmt w:val="decimal"/>
      <w:lvlText w:val="%1)"/>
      <w:lvlJc w:val="left"/>
      <w:pPr>
        <w:ind w:left="1637" w:hanging="360"/>
      </w:pPr>
      <w:rPr>
        <w:rFonts w:cs="Times New Roman" w:hint="default"/>
      </w:rPr>
    </w:lvl>
    <w:lvl w:ilvl="1" w:tplc="1B36393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039176A"/>
    <w:multiLevelType w:val="multilevel"/>
    <w:tmpl w:val="7B2480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34619F4"/>
    <w:multiLevelType w:val="hybridMultilevel"/>
    <w:tmpl w:val="524800FA"/>
    <w:lvl w:ilvl="0" w:tplc="E20A4664">
      <w:start w:val="1"/>
      <w:numFmt w:val="decimal"/>
      <w:lvlText w:val="%1."/>
      <w:lvlJc w:val="left"/>
      <w:pPr>
        <w:ind w:left="786"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B222707"/>
    <w:multiLevelType w:val="hybridMultilevel"/>
    <w:tmpl w:val="10D0669C"/>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04D5E61"/>
    <w:multiLevelType w:val="hybridMultilevel"/>
    <w:tmpl w:val="38241042"/>
    <w:lvl w:ilvl="0" w:tplc="A5A8CA74">
      <w:start w:val="1"/>
      <w:numFmt w:val="decimal"/>
      <w:lvlText w:val="%1."/>
      <w:lvlJc w:val="left"/>
      <w:pPr>
        <w:tabs>
          <w:tab w:val="num" w:pos="360"/>
        </w:tabs>
        <w:ind w:left="360" w:hanging="360"/>
      </w:pPr>
      <w:rPr>
        <w:b w:val="0"/>
        <w:color w:val="auto"/>
      </w:rPr>
    </w:lvl>
    <w:lvl w:ilvl="1" w:tplc="0415000F">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7D96DCB"/>
    <w:multiLevelType w:val="multilevel"/>
    <w:tmpl w:val="0722FBD4"/>
    <w:lvl w:ilvl="0">
      <w:start w:val="1"/>
      <w:numFmt w:val="decimal"/>
      <w:lvlText w:val="%1."/>
      <w:lvlJc w:val="left"/>
      <w:pPr>
        <w:tabs>
          <w:tab w:val="num" w:pos="928"/>
        </w:tabs>
        <w:ind w:left="928"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289513C2"/>
    <w:multiLevelType w:val="hybridMultilevel"/>
    <w:tmpl w:val="470CFC3C"/>
    <w:lvl w:ilvl="0" w:tplc="0415000F">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37B3B49"/>
    <w:multiLevelType w:val="hybridMultilevel"/>
    <w:tmpl w:val="7AAEF374"/>
    <w:lvl w:ilvl="0" w:tplc="C240CBA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nsid w:val="33B90B5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466719F"/>
    <w:multiLevelType w:val="multilevel"/>
    <w:tmpl w:val="345284F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947207F"/>
    <w:multiLevelType w:val="hybridMultilevel"/>
    <w:tmpl w:val="3FB69986"/>
    <w:lvl w:ilvl="0" w:tplc="DDB8987C">
      <w:start w:val="1"/>
      <w:numFmt w:val="decimal"/>
      <w:lvlText w:val="%1)"/>
      <w:lvlJc w:val="left"/>
      <w:pPr>
        <w:tabs>
          <w:tab w:val="num" w:pos="720"/>
        </w:tabs>
        <w:ind w:left="720" w:hanging="360"/>
      </w:pPr>
      <w:rPr>
        <w:rFonts w:cs="Times New Roman" w:hint="default"/>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C210F52"/>
    <w:multiLevelType w:val="multilevel"/>
    <w:tmpl w:val="BC30EF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58115C4"/>
    <w:multiLevelType w:val="multilevel"/>
    <w:tmpl w:val="658C48AA"/>
    <w:lvl w:ilvl="0">
      <w:start w:val="1"/>
      <w:numFmt w:val="decimal"/>
      <w:lvlText w:val="%1)"/>
      <w:lvlJc w:val="left"/>
      <w:pPr>
        <w:ind w:left="786"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46BB2DA8"/>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34">
    <w:nsid w:val="493C4F4B"/>
    <w:multiLevelType w:val="hybridMultilevel"/>
    <w:tmpl w:val="D8F4A87E"/>
    <w:lvl w:ilvl="0" w:tplc="95263AF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ECF30FE"/>
    <w:multiLevelType w:val="hybridMultilevel"/>
    <w:tmpl w:val="98E61DBE"/>
    <w:lvl w:ilvl="0" w:tplc="4454D09E">
      <w:start w:val="2"/>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F60589E"/>
    <w:multiLevelType w:val="hybridMultilevel"/>
    <w:tmpl w:val="BA1C39F6"/>
    <w:lvl w:ilvl="0" w:tplc="F5B47F9E">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20B443B"/>
    <w:multiLevelType w:val="multilevel"/>
    <w:tmpl w:val="B3C632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36D3A92"/>
    <w:multiLevelType w:val="multilevel"/>
    <w:tmpl w:val="6D6AE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5AD02BEB"/>
    <w:multiLevelType w:val="multilevel"/>
    <w:tmpl w:val="3774A5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5BBA26C5"/>
    <w:multiLevelType w:val="hybridMultilevel"/>
    <w:tmpl w:val="460241D4"/>
    <w:lvl w:ilvl="0" w:tplc="04150017">
      <w:start w:val="1"/>
      <w:numFmt w:val="lowerLetter"/>
      <w:lvlText w:val="%1)"/>
      <w:lvlJc w:val="left"/>
      <w:pPr>
        <w:ind w:left="1428" w:hanging="360"/>
      </w:pPr>
      <w:rPr>
        <w:rFonts w:cs="Times New Roman"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41">
    <w:nsid w:val="5E9375C3"/>
    <w:multiLevelType w:val="hybridMultilevel"/>
    <w:tmpl w:val="2D22D494"/>
    <w:lvl w:ilvl="0" w:tplc="3B684CB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4435E2"/>
    <w:multiLevelType w:val="hybridMultilevel"/>
    <w:tmpl w:val="AB209A40"/>
    <w:lvl w:ilvl="0" w:tplc="BBB82FC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nsid w:val="6B0145C0"/>
    <w:multiLevelType w:val="hybridMultilevel"/>
    <w:tmpl w:val="9C866452"/>
    <w:lvl w:ilvl="0" w:tplc="04150011">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15D58D6"/>
    <w:multiLevelType w:val="multilevel"/>
    <w:tmpl w:val="46E055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5">
    <w:nsid w:val="75841182"/>
    <w:multiLevelType w:val="multilevel"/>
    <w:tmpl w:val="F40ABAF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7E96F31"/>
    <w:multiLevelType w:val="multilevel"/>
    <w:tmpl w:val="19A423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78D854C4"/>
    <w:multiLevelType w:val="hybridMultilevel"/>
    <w:tmpl w:val="88BC1A14"/>
    <w:lvl w:ilvl="0" w:tplc="F2FC559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46"/>
  </w:num>
  <w:num w:numId="3">
    <w:abstractNumId w:val="39"/>
  </w:num>
  <w:num w:numId="4">
    <w:abstractNumId w:val="38"/>
  </w:num>
  <w:num w:numId="5">
    <w:abstractNumId w:val="37"/>
  </w:num>
  <w:num w:numId="6">
    <w:abstractNumId w:val="29"/>
  </w:num>
  <w:num w:numId="7">
    <w:abstractNumId w:val="45"/>
  </w:num>
  <w:num w:numId="8">
    <w:abstractNumId w:val="31"/>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0"/>
  </w:num>
  <w:num w:numId="16">
    <w:abstractNumId w:val="1"/>
  </w:num>
  <w:num w:numId="17">
    <w:abstractNumId w:val="19"/>
  </w:num>
  <w:num w:numId="18">
    <w:abstractNumId w:val="32"/>
  </w:num>
  <w:num w:numId="19">
    <w:abstractNumId w:val="10"/>
  </w:num>
  <w:num w:numId="20">
    <w:abstractNumId w:val="2"/>
  </w:num>
  <w:num w:numId="21">
    <w:abstractNumId w:val="20"/>
  </w:num>
  <w:num w:numId="22">
    <w:abstractNumId w:val="30"/>
  </w:num>
  <w:num w:numId="23">
    <w:abstractNumId w:val="7"/>
  </w:num>
  <w:num w:numId="24">
    <w:abstractNumId w:val="6"/>
  </w:num>
  <w:num w:numId="25">
    <w:abstractNumId w:val="3"/>
  </w:num>
  <w:num w:numId="26">
    <w:abstractNumId w:val="11"/>
  </w:num>
  <w:num w:numId="27">
    <w:abstractNumId w:val="4"/>
  </w:num>
  <w:num w:numId="28">
    <w:abstractNumId w:val="8"/>
  </w:num>
  <w:num w:numId="29">
    <w:abstractNumId w:val="9"/>
  </w:num>
  <w:num w:numId="30">
    <w:abstractNumId w:val="5"/>
  </w:num>
  <w:num w:numId="31">
    <w:abstractNumId w:val="44"/>
  </w:num>
  <w:num w:numId="32">
    <w:abstractNumId w:val="18"/>
  </w:num>
  <w:num w:numId="33">
    <w:abstractNumId w:val="28"/>
  </w:num>
  <w:num w:numId="34">
    <w:abstractNumId w:val="25"/>
  </w:num>
  <w:num w:numId="35">
    <w:abstractNumId w:val="40"/>
  </w:num>
  <w:num w:numId="36">
    <w:abstractNumId w:val="12"/>
  </w:num>
  <w:num w:numId="37">
    <w:abstractNumId w:val="13"/>
  </w:num>
  <w:num w:numId="38">
    <w:abstractNumId w:val="14"/>
  </w:num>
  <w:num w:numId="39">
    <w:abstractNumId w:val="1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6"/>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9A48CB"/>
    <w:rsid w:val="0003149B"/>
    <w:rsid w:val="00046065"/>
    <w:rsid w:val="00072899"/>
    <w:rsid w:val="000739E8"/>
    <w:rsid w:val="000865BB"/>
    <w:rsid w:val="000A297A"/>
    <w:rsid w:val="000B2600"/>
    <w:rsid w:val="000C48D9"/>
    <w:rsid w:val="000F447F"/>
    <w:rsid w:val="00117EC5"/>
    <w:rsid w:val="0012174E"/>
    <w:rsid w:val="00160953"/>
    <w:rsid w:val="00175819"/>
    <w:rsid w:val="0019166D"/>
    <w:rsid w:val="001921FD"/>
    <w:rsid w:val="001A0DEF"/>
    <w:rsid w:val="001C73F2"/>
    <w:rsid w:val="001F452A"/>
    <w:rsid w:val="00211D2D"/>
    <w:rsid w:val="002B1C3E"/>
    <w:rsid w:val="002E5F3A"/>
    <w:rsid w:val="002F595D"/>
    <w:rsid w:val="00306E39"/>
    <w:rsid w:val="003227CF"/>
    <w:rsid w:val="00356F78"/>
    <w:rsid w:val="003626AE"/>
    <w:rsid w:val="0037115D"/>
    <w:rsid w:val="003934AE"/>
    <w:rsid w:val="003B4775"/>
    <w:rsid w:val="003E36D9"/>
    <w:rsid w:val="004065E8"/>
    <w:rsid w:val="00426F5E"/>
    <w:rsid w:val="004334AD"/>
    <w:rsid w:val="004424C4"/>
    <w:rsid w:val="004A2422"/>
    <w:rsid w:val="004E3A6D"/>
    <w:rsid w:val="004F2975"/>
    <w:rsid w:val="00520C94"/>
    <w:rsid w:val="00522514"/>
    <w:rsid w:val="00537836"/>
    <w:rsid w:val="00563BEC"/>
    <w:rsid w:val="00580B1E"/>
    <w:rsid w:val="005920FC"/>
    <w:rsid w:val="0059261F"/>
    <w:rsid w:val="0065675F"/>
    <w:rsid w:val="00657178"/>
    <w:rsid w:val="006646CE"/>
    <w:rsid w:val="00666967"/>
    <w:rsid w:val="006A463E"/>
    <w:rsid w:val="006B5CD8"/>
    <w:rsid w:val="006F426D"/>
    <w:rsid w:val="00712EA7"/>
    <w:rsid w:val="00755F79"/>
    <w:rsid w:val="00783884"/>
    <w:rsid w:val="007A0DAB"/>
    <w:rsid w:val="007B7FB7"/>
    <w:rsid w:val="007E1D39"/>
    <w:rsid w:val="00824C2C"/>
    <w:rsid w:val="008343C0"/>
    <w:rsid w:val="00854764"/>
    <w:rsid w:val="008F2EF8"/>
    <w:rsid w:val="008F30F9"/>
    <w:rsid w:val="00910925"/>
    <w:rsid w:val="00922330"/>
    <w:rsid w:val="00971468"/>
    <w:rsid w:val="009A48CB"/>
    <w:rsid w:val="009A7630"/>
    <w:rsid w:val="00A10B44"/>
    <w:rsid w:val="00A246D5"/>
    <w:rsid w:val="00A24EB3"/>
    <w:rsid w:val="00AB3671"/>
    <w:rsid w:val="00AD1192"/>
    <w:rsid w:val="00AD76E1"/>
    <w:rsid w:val="00B022D2"/>
    <w:rsid w:val="00B32743"/>
    <w:rsid w:val="00B47F6D"/>
    <w:rsid w:val="00B54DB0"/>
    <w:rsid w:val="00B73AF3"/>
    <w:rsid w:val="00B827AF"/>
    <w:rsid w:val="00B94989"/>
    <w:rsid w:val="00BA1E1B"/>
    <w:rsid w:val="00BA39DE"/>
    <w:rsid w:val="00BC1B4E"/>
    <w:rsid w:val="00BE6DFC"/>
    <w:rsid w:val="00BE7D6E"/>
    <w:rsid w:val="00BF7FA0"/>
    <w:rsid w:val="00C032D6"/>
    <w:rsid w:val="00C30B4B"/>
    <w:rsid w:val="00C32544"/>
    <w:rsid w:val="00C43A74"/>
    <w:rsid w:val="00CE0A9B"/>
    <w:rsid w:val="00CF2ABE"/>
    <w:rsid w:val="00CF3EFC"/>
    <w:rsid w:val="00D02EE5"/>
    <w:rsid w:val="00D22901"/>
    <w:rsid w:val="00D522F0"/>
    <w:rsid w:val="00D55132"/>
    <w:rsid w:val="00D81E01"/>
    <w:rsid w:val="00DA6B71"/>
    <w:rsid w:val="00DC3BF3"/>
    <w:rsid w:val="00DD5AAD"/>
    <w:rsid w:val="00DE47F1"/>
    <w:rsid w:val="00DF37F3"/>
    <w:rsid w:val="00E14739"/>
    <w:rsid w:val="00E20388"/>
    <w:rsid w:val="00E33D71"/>
    <w:rsid w:val="00E61D7E"/>
    <w:rsid w:val="00E9616A"/>
    <w:rsid w:val="00EF4A25"/>
    <w:rsid w:val="00F20049"/>
    <w:rsid w:val="00F224B4"/>
    <w:rsid w:val="00F24EB2"/>
    <w:rsid w:val="00F3385B"/>
    <w:rsid w:val="00F74C95"/>
    <w:rsid w:val="00F81D56"/>
    <w:rsid w:val="00FD61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671"/>
    <w:rPr>
      <w:sz w:val="24"/>
      <w:szCs w:val="24"/>
    </w:rPr>
  </w:style>
  <w:style w:type="paragraph" w:styleId="Nagwek2">
    <w:name w:val="heading 2"/>
    <w:basedOn w:val="Normalny"/>
    <w:qFormat/>
    <w:rsid w:val="009A48CB"/>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A48CB"/>
    <w:pPr>
      <w:spacing w:before="100" w:beforeAutospacing="1" w:after="119"/>
    </w:pPr>
  </w:style>
  <w:style w:type="paragraph" w:customStyle="1" w:styleId="Akapitzlist1">
    <w:name w:val="Akapit z listą1"/>
    <w:basedOn w:val="Normalny"/>
    <w:rsid w:val="009A48CB"/>
    <w:pPr>
      <w:spacing w:after="200" w:line="360" w:lineRule="auto"/>
    </w:pPr>
    <w:rPr>
      <w:szCs w:val="22"/>
      <w:lang w:eastAsia="ar-SA"/>
    </w:rPr>
  </w:style>
  <w:style w:type="paragraph" w:customStyle="1" w:styleId="Bezodstpw1">
    <w:name w:val="Bez odstępów1"/>
    <w:rsid w:val="009A48CB"/>
    <w:pPr>
      <w:widowControl w:val="0"/>
      <w:suppressAutoHyphens/>
    </w:pPr>
    <w:rPr>
      <w:rFonts w:cs="Tahoma"/>
      <w:sz w:val="24"/>
      <w:szCs w:val="24"/>
      <w:lang w:eastAsia="ar-SA"/>
    </w:rPr>
  </w:style>
  <w:style w:type="paragraph" w:customStyle="1" w:styleId="Akapitzlist2">
    <w:name w:val="Akapit z listą2"/>
    <w:aliases w:val="L1,Numerowanie,T_SZ_List Paragraph,normalny tekst,Akapit z listą BS,Kolorowa lista — akcent 11,Wypunktowanie"/>
    <w:basedOn w:val="Normalny"/>
    <w:link w:val="ListParagraphChar"/>
    <w:rsid w:val="009A48CB"/>
    <w:pPr>
      <w:spacing w:after="200" w:line="276" w:lineRule="auto"/>
      <w:ind w:left="720"/>
    </w:pPr>
    <w:rPr>
      <w:rFonts w:ascii="Calibri" w:hAnsi="Calibri"/>
      <w:sz w:val="22"/>
      <w:lang w:eastAsia="zh-CN"/>
    </w:rPr>
  </w:style>
  <w:style w:type="paragraph" w:customStyle="1" w:styleId="NormalnyWeb1">
    <w:name w:val="Normalny (Web)1"/>
    <w:basedOn w:val="Normalny"/>
    <w:rsid w:val="009A48CB"/>
    <w:pPr>
      <w:spacing w:before="100" w:after="119"/>
    </w:pPr>
    <w:rPr>
      <w:lang w:eastAsia="ar-SA"/>
    </w:rPr>
  </w:style>
  <w:style w:type="paragraph" w:customStyle="1" w:styleId="Lista21">
    <w:name w:val="Lista 21"/>
    <w:basedOn w:val="Normalny"/>
    <w:rsid w:val="009A48CB"/>
    <w:pPr>
      <w:spacing w:after="120"/>
      <w:ind w:left="566" w:hanging="283"/>
    </w:pPr>
    <w:rPr>
      <w:sz w:val="20"/>
      <w:szCs w:val="20"/>
      <w:lang w:eastAsia="ar-SA"/>
    </w:rPr>
  </w:style>
  <w:style w:type="paragraph" w:customStyle="1" w:styleId="Tekstpodstawowy21">
    <w:name w:val="Tekst podstawowy 21"/>
    <w:basedOn w:val="Normalny"/>
    <w:rsid w:val="009A48CB"/>
    <w:pPr>
      <w:widowControl w:val="0"/>
      <w:suppressAutoHyphens/>
      <w:jc w:val="both"/>
    </w:pPr>
    <w:rPr>
      <w:rFonts w:cs="Arial"/>
      <w:b/>
      <w:bCs/>
      <w:lang w:eastAsia="ar-SA"/>
    </w:rPr>
  </w:style>
  <w:style w:type="character" w:styleId="Odwoanieprzypisudolnego">
    <w:name w:val="footnote reference"/>
    <w:basedOn w:val="Domylnaczcionkaakapitu"/>
    <w:semiHidden/>
    <w:rsid w:val="009A48CB"/>
    <w:rPr>
      <w:position w:val="0"/>
      <w:vertAlign w:val="superscript"/>
    </w:rPr>
  </w:style>
  <w:style w:type="character" w:customStyle="1" w:styleId="ListParagraphChar">
    <w:name w:val="List Paragraph Char"/>
    <w:aliases w:val="L1 Char,Numerowanie Char,T_SZ_List Paragraph Char,normalny tekst Char,Akapit z listą BS Char,Kolorowa lista — akcent 11 Char,Wypunktowanie Char"/>
    <w:link w:val="Akapitzlist2"/>
    <w:locked/>
    <w:rsid w:val="009A48CB"/>
    <w:rPr>
      <w:rFonts w:ascii="Calibri" w:hAnsi="Calibri"/>
      <w:sz w:val="22"/>
      <w:szCs w:val="24"/>
      <w:lang w:val="pl-PL" w:eastAsia="zh-CN" w:bidi="ar-SA"/>
    </w:rPr>
  </w:style>
  <w:style w:type="paragraph" w:customStyle="1" w:styleId="Bezodstpw11">
    <w:name w:val="Bez odstępów11"/>
    <w:rsid w:val="009A48CB"/>
    <w:pPr>
      <w:widowControl w:val="0"/>
      <w:suppressAutoHyphens/>
    </w:pPr>
    <w:rPr>
      <w:rFonts w:cs="Tahoma"/>
      <w:sz w:val="24"/>
      <w:szCs w:val="24"/>
      <w:lang w:eastAsia="ar-SA"/>
    </w:rPr>
  </w:style>
  <w:style w:type="paragraph" w:styleId="Akapitzlist">
    <w:name w:val="List Paragraph"/>
    <w:aliases w:val="maz_wyliczenie,opis dzialania,K-P_odwolanie,A_wyliczenie,Akapit z listą5,Akapit z listą51,List Paragraph"/>
    <w:basedOn w:val="Normalny"/>
    <w:link w:val="AkapitzlistZnak"/>
    <w:uiPriority w:val="34"/>
    <w:qFormat/>
    <w:rsid w:val="001F452A"/>
    <w:pPr>
      <w:ind w:left="720"/>
      <w:contextualSpacing/>
    </w:pPr>
  </w:style>
  <w:style w:type="paragraph" w:styleId="Nagwek">
    <w:name w:val="header"/>
    <w:basedOn w:val="Normalny"/>
    <w:link w:val="NagwekZnak"/>
    <w:rsid w:val="008F30F9"/>
    <w:pPr>
      <w:tabs>
        <w:tab w:val="center" w:pos="4536"/>
        <w:tab w:val="right" w:pos="9072"/>
      </w:tabs>
    </w:pPr>
  </w:style>
  <w:style w:type="character" w:customStyle="1" w:styleId="NagwekZnak">
    <w:name w:val="Nagłówek Znak"/>
    <w:basedOn w:val="Domylnaczcionkaakapitu"/>
    <w:link w:val="Nagwek"/>
    <w:rsid w:val="008F30F9"/>
    <w:rPr>
      <w:sz w:val="24"/>
      <w:szCs w:val="24"/>
    </w:rPr>
  </w:style>
  <w:style w:type="paragraph" w:styleId="Stopka">
    <w:name w:val="footer"/>
    <w:basedOn w:val="Normalny"/>
    <w:link w:val="StopkaZnak"/>
    <w:uiPriority w:val="99"/>
    <w:rsid w:val="008F30F9"/>
    <w:pPr>
      <w:tabs>
        <w:tab w:val="center" w:pos="4536"/>
        <w:tab w:val="right" w:pos="9072"/>
      </w:tabs>
    </w:pPr>
  </w:style>
  <w:style w:type="character" w:customStyle="1" w:styleId="StopkaZnak">
    <w:name w:val="Stopka Znak"/>
    <w:basedOn w:val="Domylnaczcionkaakapitu"/>
    <w:link w:val="Stopka"/>
    <w:uiPriority w:val="99"/>
    <w:rsid w:val="008F30F9"/>
    <w:rPr>
      <w:sz w:val="24"/>
      <w:szCs w:val="24"/>
    </w:rPr>
  </w:style>
  <w:style w:type="paragraph" w:styleId="Tekstdymka">
    <w:name w:val="Balloon Text"/>
    <w:basedOn w:val="Normalny"/>
    <w:link w:val="TekstdymkaZnak"/>
    <w:rsid w:val="008F30F9"/>
    <w:rPr>
      <w:rFonts w:ascii="Tahoma" w:hAnsi="Tahoma" w:cs="Tahoma"/>
      <w:sz w:val="16"/>
      <w:szCs w:val="16"/>
    </w:rPr>
  </w:style>
  <w:style w:type="character" w:customStyle="1" w:styleId="TekstdymkaZnak">
    <w:name w:val="Tekst dymka Znak"/>
    <w:basedOn w:val="Domylnaczcionkaakapitu"/>
    <w:link w:val="Tekstdymka"/>
    <w:rsid w:val="008F30F9"/>
    <w:rPr>
      <w:rFonts w:ascii="Tahoma" w:hAnsi="Tahoma" w:cs="Tahoma"/>
      <w:sz w:val="16"/>
      <w:szCs w:val="16"/>
    </w:rPr>
  </w:style>
  <w:style w:type="character" w:customStyle="1" w:styleId="AkapitzlistZnak">
    <w:name w:val="Akapit z listą Znak"/>
    <w:aliases w:val="maz_wyliczenie Znak,opis dzialania Znak,K-P_odwolanie Znak,A_wyliczenie Znak,Akapit z listą5 Znak,Akapit z listą51 Znak,List Paragraph Znak"/>
    <w:link w:val="Akapitzlist"/>
    <w:uiPriority w:val="34"/>
    <w:locked/>
    <w:rsid w:val="00160953"/>
    <w:rPr>
      <w:sz w:val="24"/>
      <w:szCs w:val="24"/>
    </w:rPr>
  </w:style>
  <w:style w:type="character" w:customStyle="1" w:styleId="markedcontent">
    <w:name w:val="markedcontent"/>
    <w:basedOn w:val="Domylnaczcionkaakapitu"/>
    <w:rsid w:val="00537836"/>
  </w:style>
  <w:style w:type="character" w:styleId="Odwoaniedokomentarza">
    <w:name w:val="annotation reference"/>
    <w:basedOn w:val="Domylnaczcionkaakapitu"/>
    <w:semiHidden/>
    <w:unhideWhenUsed/>
    <w:rsid w:val="00C032D6"/>
    <w:rPr>
      <w:sz w:val="16"/>
      <w:szCs w:val="16"/>
    </w:rPr>
  </w:style>
  <w:style w:type="paragraph" w:styleId="Tekstkomentarza">
    <w:name w:val="annotation text"/>
    <w:basedOn w:val="Normalny"/>
    <w:link w:val="TekstkomentarzaZnak"/>
    <w:semiHidden/>
    <w:unhideWhenUsed/>
    <w:rsid w:val="00C032D6"/>
    <w:rPr>
      <w:sz w:val="20"/>
      <w:szCs w:val="20"/>
    </w:rPr>
  </w:style>
  <w:style w:type="character" w:customStyle="1" w:styleId="TekstkomentarzaZnak">
    <w:name w:val="Tekst komentarza Znak"/>
    <w:basedOn w:val="Domylnaczcionkaakapitu"/>
    <w:link w:val="Tekstkomentarza"/>
    <w:semiHidden/>
    <w:rsid w:val="00C032D6"/>
  </w:style>
  <w:style w:type="paragraph" w:styleId="Tematkomentarza">
    <w:name w:val="annotation subject"/>
    <w:basedOn w:val="Tekstkomentarza"/>
    <w:next w:val="Tekstkomentarza"/>
    <w:link w:val="TematkomentarzaZnak"/>
    <w:semiHidden/>
    <w:unhideWhenUsed/>
    <w:rsid w:val="00C032D6"/>
    <w:rPr>
      <w:b/>
      <w:bCs/>
    </w:rPr>
  </w:style>
  <w:style w:type="character" w:customStyle="1" w:styleId="TematkomentarzaZnak">
    <w:name w:val="Temat komentarza Znak"/>
    <w:basedOn w:val="TekstkomentarzaZnak"/>
    <w:link w:val="Tematkomentarza"/>
    <w:semiHidden/>
    <w:rsid w:val="00C032D6"/>
    <w:rPr>
      <w:b/>
      <w:bCs/>
    </w:rPr>
  </w:style>
  <w:style w:type="paragraph" w:customStyle="1" w:styleId="western">
    <w:name w:val="western"/>
    <w:basedOn w:val="Normalny"/>
    <w:rsid w:val="00DA6B71"/>
    <w:pPr>
      <w:spacing w:before="100" w:beforeAutospacing="1" w:after="119"/>
    </w:pPr>
    <w:rPr>
      <w:color w:val="000000"/>
      <w:sz w:val="16"/>
      <w:szCs w:val="16"/>
      <w:u w:val="single"/>
    </w:rPr>
  </w:style>
</w:styles>
</file>

<file path=word/webSettings.xml><?xml version="1.0" encoding="utf-8"?>
<w:webSettings xmlns:r="http://schemas.openxmlformats.org/officeDocument/2006/relationships" xmlns:w="http://schemas.openxmlformats.org/wordprocessingml/2006/main">
  <w:divs>
    <w:div w:id="3681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79BC-3DFD-44A8-A336-1F9194CF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16</Pages>
  <Words>6824</Words>
  <Characters>40949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
  <LinksUpToDate>false</LinksUpToDate>
  <CharactersWithSpaces>47678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creator>foltynowicz</dc:creator>
  <cp:lastModifiedBy>Marek</cp:lastModifiedBy>
  <cp:revision>7</cp:revision>
  <cp:lastPrinted>2022-07-15T06:51:00Z</cp:lastPrinted>
  <dcterms:created xsi:type="dcterms:W3CDTF">2022-04-13T11:27:00Z</dcterms:created>
  <dcterms:modified xsi:type="dcterms:W3CDTF">2022-09-05T10:13:00Z</dcterms:modified>
</cp:coreProperties>
</file>